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453" w:rsidRPr="007B65BF" w:rsidRDefault="008C1B1F" w:rsidP="007B65BF">
      <w:pPr>
        <w:jc w:val="center"/>
        <w:rPr>
          <w:b/>
          <w:lang w:val="lt-LT"/>
        </w:rPr>
      </w:pPr>
      <w:bookmarkStart w:id="0" w:name="_GoBack"/>
      <w:bookmarkEnd w:id="0"/>
      <w:r>
        <w:rPr>
          <w:b/>
          <w:lang w:val="lt-LT"/>
        </w:rPr>
        <w:t xml:space="preserve">SPORTO CENTRO </w:t>
      </w:r>
      <w:r w:rsidR="007B65BF">
        <w:rPr>
          <w:b/>
          <w:lang w:val="lt-LT"/>
        </w:rPr>
        <w:t xml:space="preserve"> VEIKLO</w:t>
      </w:r>
      <w:r w:rsidR="00BF52AC">
        <w:rPr>
          <w:b/>
          <w:lang w:val="lt-LT"/>
        </w:rPr>
        <w:t>S KOKYBĖS PLATUSIS ĮSIVERTINIMAS</w:t>
      </w:r>
      <w:r w:rsidR="0069589A">
        <w:rPr>
          <w:b/>
          <w:lang w:val="lt-LT"/>
        </w:rPr>
        <w:t xml:space="preserve"> </w:t>
      </w:r>
    </w:p>
    <w:p w:rsidR="006C0992" w:rsidRPr="003869B5" w:rsidRDefault="006C0992" w:rsidP="006C0992">
      <w:pPr>
        <w:rPr>
          <w:lang w:val="lt-LT"/>
        </w:rPr>
      </w:pPr>
      <w:r>
        <w:rPr>
          <w:lang w:val="lt-LT"/>
        </w:rPr>
        <w:t xml:space="preserve">                                                                                                                                          </w:t>
      </w:r>
    </w:p>
    <w:p w:rsidR="0047339C" w:rsidRDefault="006C0992" w:rsidP="0047339C">
      <w:pPr>
        <w:rPr>
          <w:b/>
          <w:lang w:val="lt-LT"/>
        </w:rPr>
      </w:pPr>
      <w:r w:rsidRPr="003869B5">
        <w:rPr>
          <w:lang w:val="lt-LT"/>
        </w:rPr>
        <w:t xml:space="preserve"> </w:t>
      </w:r>
      <w:r w:rsidR="0047339C" w:rsidRPr="001C2AAC">
        <w:rPr>
          <w:b/>
          <w:lang w:val="lt-LT"/>
        </w:rPr>
        <w:t>Vertinimas</w:t>
      </w:r>
    </w:p>
    <w:p w:rsidR="0047339C" w:rsidRPr="00995AF8" w:rsidRDefault="009D1B6A" w:rsidP="0047339C">
      <w:pPr>
        <w:rPr>
          <w:lang w:val="lt-LT"/>
        </w:rPr>
      </w:pPr>
      <w:r>
        <w:rPr>
          <w:b/>
          <w:lang w:val="lt-LT"/>
        </w:rPr>
        <w:t xml:space="preserve">A - </w:t>
      </w:r>
      <w:r w:rsidR="0047339C" w:rsidRPr="00995AF8">
        <w:rPr>
          <w:lang w:val="lt-LT"/>
        </w:rPr>
        <w:t>aukštas</w:t>
      </w:r>
      <w:r w:rsidR="0047339C">
        <w:rPr>
          <w:lang w:val="lt-LT"/>
        </w:rPr>
        <w:t xml:space="preserve"> (tikrai taip)</w:t>
      </w:r>
    </w:p>
    <w:p w:rsidR="0047339C" w:rsidRDefault="0047339C" w:rsidP="0047339C">
      <w:pPr>
        <w:rPr>
          <w:b/>
          <w:lang w:val="lt-LT"/>
        </w:rPr>
      </w:pPr>
      <w:r>
        <w:rPr>
          <w:b/>
          <w:lang w:val="lt-LT"/>
        </w:rPr>
        <w:t>V</w:t>
      </w:r>
      <w:r w:rsidR="009D1B6A">
        <w:rPr>
          <w:b/>
          <w:lang w:val="lt-LT"/>
        </w:rPr>
        <w:t xml:space="preserve"> </w:t>
      </w:r>
      <w:r>
        <w:rPr>
          <w:b/>
          <w:lang w:val="lt-LT"/>
        </w:rPr>
        <w:t>-</w:t>
      </w:r>
      <w:r w:rsidR="009D1B6A">
        <w:rPr>
          <w:b/>
          <w:lang w:val="lt-LT"/>
        </w:rPr>
        <w:t xml:space="preserve"> </w:t>
      </w:r>
      <w:r w:rsidRPr="00995AF8">
        <w:rPr>
          <w:lang w:val="lt-LT"/>
        </w:rPr>
        <w:t>vidutiniškas</w:t>
      </w:r>
      <w:r>
        <w:rPr>
          <w:lang w:val="lt-LT"/>
        </w:rPr>
        <w:t xml:space="preserve"> (ir taip, ir ne)</w:t>
      </w:r>
    </w:p>
    <w:p w:rsidR="00BC7449" w:rsidRDefault="0047339C" w:rsidP="0047339C">
      <w:pPr>
        <w:rPr>
          <w:lang w:val="lt-LT"/>
        </w:rPr>
      </w:pPr>
      <w:r>
        <w:rPr>
          <w:b/>
          <w:lang w:val="lt-LT"/>
        </w:rPr>
        <w:t>Ž</w:t>
      </w:r>
      <w:r w:rsidR="009D1B6A">
        <w:rPr>
          <w:b/>
          <w:lang w:val="lt-LT"/>
        </w:rPr>
        <w:t xml:space="preserve"> </w:t>
      </w:r>
      <w:r>
        <w:rPr>
          <w:b/>
          <w:lang w:val="lt-LT"/>
        </w:rPr>
        <w:t xml:space="preserve">- </w:t>
      </w:r>
      <w:r w:rsidRPr="00995AF8">
        <w:rPr>
          <w:lang w:val="lt-LT"/>
        </w:rPr>
        <w:t>žemas</w:t>
      </w:r>
      <w:r>
        <w:rPr>
          <w:lang w:val="lt-LT"/>
        </w:rPr>
        <w:t xml:space="preserve"> (daugiau ne, negu taip)                                                                                        </w:t>
      </w:r>
    </w:p>
    <w:p w:rsidR="006C0992" w:rsidRDefault="00D8289D" w:rsidP="0047339C">
      <w:pPr>
        <w:rPr>
          <w:lang w:val="lt-LT"/>
        </w:rPr>
      </w:pPr>
      <w:r>
        <w:rPr>
          <w:lang w:val="lt-LT"/>
        </w:rPr>
        <w:t>Pastaba. *(žvaigždute</w:t>
      </w:r>
      <w:r w:rsidR="0047339C" w:rsidRPr="003869B5">
        <w:rPr>
          <w:lang w:val="lt-LT"/>
        </w:rPr>
        <w:t xml:space="preserve">) pažymėti rodikliai yra </w:t>
      </w:r>
      <w:r w:rsidR="0047339C">
        <w:rPr>
          <w:lang w:val="lt-LT"/>
        </w:rPr>
        <w:t>labai svarbūs.</w:t>
      </w:r>
    </w:p>
    <w:p w:rsidR="0047339C" w:rsidRPr="003869B5" w:rsidRDefault="0047339C" w:rsidP="0047339C">
      <w:pPr>
        <w:rPr>
          <w:lang w:val="lt-LT"/>
        </w:rPr>
      </w:pPr>
    </w:p>
    <w:p w:rsidR="006C0992" w:rsidRDefault="001C2AAC" w:rsidP="006C0992">
      <w:pPr>
        <w:jc w:val="center"/>
        <w:rPr>
          <w:b/>
          <w:lang w:val="lt-LT"/>
        </w:rPr>
      </w:pPr>
      <w:r>
        <w:rPr>
          <w:b/>
          <w:lang w:val="lt-LT"/>
        </w:rPr>
        <w:t>I</w:t>
      </w:r>
      <w:r w:rsidR="003869B5">
        <w:rPr>
          <w:b/>
          <w:lang w:val="lt-LT"/>
        </w:rPr>
        <w:t>.</w:t>
      </w:r>
      <w:r>
        <w:rPr>
          <w:b/>
          <w:lang w:val="lt-LT"/>
        </w:rPr>
        <w:t xml:space="preserve"> Pasiekimai ir pažanga </w:t>
      </w:r>
    </w:p>
    <w:p w:rsidR="005B4C7E" w:rsidRPr="001C2AAC" w:rsidRDefault="005B4C7E" w:rsidP="006C0992">
      <w:pPr>
        <w:jc w:val="center"/>
        <w:rPr>
          <w:b/>
          <w:lang w:val="lt-LT"/>
        </w:rPr>
      </w:pPr>
    </w:p>
    <w:tbl>
      <w:tblPr>
        <w:tblStyle w:val="Lentelstinklelis"/>
        <w:tblW w:w="14596" w:type="dxa"/>
        <w:tblLook w:val="04A0" w:firstRow="1" w:lastRow="0" w:firstColumn="1" w:lastColumn="0" w:noHBand="0" w:noVBand="1"/>
      </w:tblPr>
      <w:tblGrid>
        <w:gridCol w:w="2122"/>
        <w:gridCol w:w="4819"/>
        <w:gridCol w:w="7655"/>
      </w:tblGrid>
      <w:tr w:rsidR="001C2AAC" w:rsidTr="00ED2203">
        <w:tc>
          <w:tcPr>
            <w:tcW w:w="2122" w:type="dxa"/>
            <w:tcBorders>
              <w:bottom w:val="single" w:sz="12" w:space="0" w:color="auto"/>
            </w:tcBorders>
          </w:tcPr>
          <w:p w:rsidR="006C0992" w:rsidRDefault="006C0992" w:rsidP="006C0992">
            <w:pPr>
              <w:jc w:val="center"/>
              <w:rPr>
                <w:b/>
                <w:lang w:val="lt-LT"/>
              </w:rPr>
            </w:pPr>
          </w:p>
          <w:p w:rsidR="001C2AAC" w:rsidRPr="001C2AAC" w:rsidRDefault="001C2AAC" w:rsidP="006C0992">
            <w:pPr>
              <w:jc w:val="center"/>
              <w:rPr>
                <w:b/>
                <w:lang w:val="lt-LT"/>
              </w:rPr>
            </w:pPr>
            <w:r w:rsidRPr="001C2AAC">
              <w:rPr>
                <w:b/>
                <w:lang w:val="lt-LT"/>
              </w:rPr>
              <w:t>Rodiklis</w:t>
            </w:r>
          </w:p>
        </w:tc>
        <w:tc>
          <w:tcPr>
            <w:tcW w:w="4819" w:type="dxa"/>
            <w:tcBorders>
              <w:bottom w:val="single" w:sz="12" w:space="0" w:color="auto"/>
            </w:tcBorders>
          </w:tcPr>
          <w:p w:rsidR="006C0992" w:rsidRDefault="006C0992" w:rsidP="006C0992">
            <w:pPr>
              <w:jc w:val="center"/>
              <w:rPr>
                <w:b/>
                <w:lang w:val="lt-LT"/>
              </w:rPr>
            </w:pPr>
          </w:p>
          <w:p w:rsidR="00452128" w:rsidRDefault="001C2AAC" w:rsidP="006C0992">
            <w:pPr>
              <w:jc w:val="center"/>
              <w:rPr>
                <w:b/>
                <w:lang w:val="lt-LT"/>
              </w:rPr>
            </w:pPr>
            <w:r w:rsidRPr="001C2AAC">
              <w:rPr>
                <w:b/>
                <w:lang w:val="lt-LT"/>
              </w:rPr>
              <w:t>Rodiklio aprašymas</w:t>
            </w:r>
            <w:r w:rsidR="00452128">
              <w:rPr>
                <w:b/>
                <w:lang w:val="lt-LT"/>
              </w:rPr>
              <w:t xml:space="preserve">, </w:t>
            </w:r>
          </w:p>
          <w:p w:rsidR="001C2AAC" w:rsidRPr="00452128" w:rsidRDefault="00452128" w:rsidP="006C0992">
            <w:pPr>
              <w:jc w:val="center"/>
              <w:rPr>
                <w:i/>
                <w:lang w:val="lt-LT"/>
              </w:rPr>
            </w:pPr>
            <w:r w:rsidRPr="00452128">
              <w:rPr>
                <w:i/>
                <w:lang w:val="lt-LT"/>
              </w:rPr>
              <w:t>trumpas paaiškinimas</w:t>
            </w:r>
          </w:p>
        </w:tc>
        <w:tc>
          <w:tcPr>
            <w:tcW w:w="7655" w:type="dxa"/>
            <w:tcBorders>
              <w:bottom w:val="single" w:sz="12" w:space="0" w:color="auto"/>
            </w:tcBorders>
          </w:tcPr>
          <w:p w:rsidR="00D8289D" w:rsidRDefault="00D8289D" w:rsidP="00C575F3">
            <w:pPr>
              <w:jc w:val="center"/>
              <w:rPr>
                <w:b/>
                <w:lang w:val="lt-LT"/>
              </w:rPr>
            </w:pPr>
          </w:p>
          <w:p w:rsidR="00995AF8" w:rsidRPr="001C2AAC" w:rsidRDefault="00381C7E" w:rsidP="00C575F3">
            <w:pPr>
              <w:jc w:val="center"/>
              <w:rPr>
                <w:b/>
                <w:lang w:val="lt-LT"/>
              </w:rPr>
            </w:pPr>
            <w:r>
              <w:rPr>
                <w:b/>
                <w:lang w:val="lt-LT"/>
              </w:rPr>
              <w:t>RODIKLIO ĮSIVERTINIMO/VERTINIMO PAGRINDIMAS</w:t>
            </w:r>
          </w:p>
        </w:tc>
      </w:tr>
      <w:tr w:rsidR="00A66E69" w:rsidRPr="00866A28" w:rsidTr="00ED2203">
        <w:trPr>
          <w:trHeight w:val="315"/>
        </w:trPr>
        <w:tc>
          <w:tcPr>
            <w:tcW w:w="2122" w:type="dxa"/>
            <w:vMerge w:val="restart"/>
            <w:tcBorders>
              <w:top w:val="single" w:sz="12" w:space="0" w:color="auto"/>
            </w:tcBorders>
          </w:tcPr>
          <w:p w:rsidR="00A66E69" w:rsidRPr="00866A28" w:rsidRDefault="00A66E69" w:rsidP="00A66E69">
            <w:pPr>
              <w:jc w:val="left"/>
              <w:rPr>
                <w:lang w:val="lt-LT"/>
              </w:rPr>
            </w:pPr>
            <w:r w:rsidRPr="00866A28">
              <w:rPr>
                <w:lang w:val="lt-LT"/>
              </w:rPr>
              <w:t>Ugdymosi tikslai, pasiekimai ir jų vertinimas *</w:t>
            </w:r>
          </w:p>
        </w:tc>
        <w:tc>
          <w:tcPr>
            <w:tcW w:w="4819" w:type="dxa"/>
            <w:tcBorders>
              <w:top w:val="single" w:sz="12" w:space="0" w:color="auto"/>
            </w:tcBorders>
          </w:tcPr>
          <w:p w:rsidR="00A66E69" w:rsidRPr="00866A28" w:rsidRDefault="00A66E69" w:rsidP="00A66E69">
            <w:pPr>
              <w:rPr>
                <w:b/>
                <w:lang w:val="lt-LT"/>
              </w:rPr>
            </w:pPr>
            <w:r w:rsidRPr="00866A28">
              <w:rPr>
                <w:b/>
                <w:lang w:val="lt-LT"/>
              </w:rPr>
              <w:t>1. Ugdomos vaikų bendrosios ir profesinės kompetencijos.</w:t>
            </w:r>
          </w:p>
          <w:p w:rsidR="00A66E69" w:rsidRPr="00866A28" w:rsidRDefault="00A66E69" w:rsidP="00A66E69">
            <w:pPr>
              <w:rPr>
                <w:i/>
                <w:lang w:val="lt-LT"/>
              </w:rPr>
            </w:pPr>
            <w:r w:rsidRPr="00866A28">
              <w:rPr>
                <w:i/>
                <w:lang w:val="lt-LT"/>
              </w:rPr>
              <w:t>Ar mokiniai ugdosi tik fizinius gebėjimus, ar ir kitas kompetencijas (bendravimo, bendradarbiavimo, etikos, kultūringo elgesio, tolerancijos ir pan.)?</w:t>
            </w:r>
          </w:p>
        </w:tc>
        <w:tc>
          <w:tcPr>
            <w:tcW w:w="7655" w:type="dxa"/>
            <w:tcBorders>
              <w:top w:val="single" w:sz="12" w:space="0" w:color="auto"/>
            </w:tcBorders>
          </w:tcPr>
          <w:p w:rsidR="00A66E69" w:rsidRPr="00866A28" w:rsidRDefault="00A66E69" w:rsidP="00A66E69">
            <w:pPr>
              <w:rPr>
                <w:lang w:val="lt-LT"/>
              </w:rPr>
            </w:pPr>
            <w:r w:rsidRPr="00866A28">
              <w:rPr>
                <w:lang w:val="lt-LT"/>
              </w:rPr>
              <w:t>Vaikai</w:t>
            </w:r>
            <w:r w:rsidR="00D8289D">
              <w:rPr>
                <w:lang w:val="lt-LT"/>
              </w:rPr>
              <w:t xml:space="preserve"> fizinius gebėjimus ir profesines kompetencijas</w:t>
            </w:r>
            <w:r w:rsidRPr="00866A28">
              <w:rPr>
                <w:lang w:val="lt-LT"/>
              </w:rPr>
              <w:t xml:space="preserve"> ugdo sportiniuose užsiėm</w:t>
            </w:r>
            <w:r w:rsidR="00CA77D5" w:rsidRPr="00866A28">
              <w:rPr>
                <w:lang w:val="lt-LT"/>
              </w:rPr>
              <w:t>im</w:t>
            </w:r>
            <w:r w:rsidRPr="00866A28">
              <w:rPr>
                <w:lang w:val="lt-LT"/>
              </w:rPr>
              <w:t>uose. Kitas kompetencijas</w:t>
            </w:r>
            <w:r w:rsidR="00D8289D">
              <w:rPr>
                <w:lang w:val="lt-LT"/>
              </w:rPr>
              <w:t xml:space="preserve"> </w:t>
            </w:r>
            <w:r w:rsidRPr="00866A28">
              <w:rPr>
                <w:lang w:val="lt-LT"/>
              </w:rPr>
              <w:t>-</w:t>
            </w:r>
            <w:r w:rsidR="00D8289D">
              <w:rPr>
                <w:lang w:val="lt-LT"/>
              </w:rPr>
              <w:t xml:space="preserve"> </w:t>
            </w:r>
            <w:r w:rsidRPr="00866A28">
              <w:rPr>
                <w:lang w:val="lt-LT"/>
              </w:rPr>
              <w:t>bendravimo, komunikacijos, kultūringo elgesio, tolerancijos</w:t>
            </w:r>
            <w:r w:rsidR="00607B28">
              <w:rPr>
                <w:lang w:val="lt-LT"/>
              </w:rPr>
              <w:t>,</w:t>
            </w:r>
            <w:r w:rsidRPr="00866A28">
              <w:rPr>
                <w:lang w:val="lt-LT"/>
              </w:rPr>
              <w:t xml:space="preserve"> treniruočių ir sportinių varžybų, vasaros stovyklų ir projektų metu. Apklausos duomenimis 57% mokytojų skyrė reikiamą dėmesį šioms kompetencijoms ugdyti, o 4</w:t>
            </w:r>
            <w:r w:rsidR="00CA77D5" w:rsidRPr="00866A28">
              <w:rPr>
                <w:lang w:val="lt-LT"/>
              </w:rPr>
              <w:t>3</w:t>
            </w:r>
            <w:r w:rsidRPr="00866A28">
              <w:rPr>
                <w:lang w:val="lt-LT"/>
              </w:rPr>
              <w:t>% skyrė mažesnį dėmesį.</w:t>
            </w:r>
          </w:p>
          <w:p w:rsidR="00A66E69" w:rsidRPr="00866A28" w:rsidRDefault="00A66E69" w:rsidP="001E5EF8">
            <w:pPr>
              <w:rPr>
                <w:lang w:val="lt-LT"/>
              </w:rPr>
            </w:pPr>
            <w:r w:rsidRPr="00866A28">
              <w:rPr>
                <w:lang w:val="lt-LT"/>
              </w:rPr>
              <w:t xml:space="preserve"> </w:t>
            </w:r>
            <w:r w:rsidR="001E5EF8" w:rsidRPr="00866A28">
              <w:rPr>
                <w:i/>
                <w:lang w:val="lt-LT"/>
              </w:rPr>
              <w:t>Apibendrinant skiriame Aukštą įvertinimą.</w:t>
            </w:r>
          </w:p>
        </w:tc>
      </w:tr>
      <w:tr w:rsidR="00A66E69" w:rsidRPr="00866A28" w:rsidTr="00ED2203">
        <w:trPr>
          <w:trHeight w:val="537"/>
        </w:trPr>
        <w:tc>
          <w:tcPr>
            <w:tcW w:w="2122" w:type="dxa"/>
            <w:vMerge/>
          </w:tcPr>
          <w:p w:rsidR="00A66E69" w:rsidRPr="00866A28" w:rsidRDefault="00A66E69" w:rsidP="00A66E69">
            <w:pPr>
              <w:jc w:val="left"/>
              <w:rPr>
                <w:lang w:val="lt-LT"/>
              </w:rPr>
            </w:pPr>
          </w:p>
        </w:tc>
        <w:tc>
          <w:tcPr>
            <w:tcW w:w="4819" w:type="dxa"/>
          </w:tcPr>
          <w:p w:rsidR="00A66E69" w:rsidRPr="00866A28" w:rsidRDefault="00A66E69" w:rsidP="00A66E69">
            <w:pPr>
              <w:rPr>
                <w:b/>
                <w:lang w:val="lt-LT"/>
              </w:rPr>
            </w:pPr>
            <w:r w:rsidRPr="00866A28">
              <w:rPr>
                <w:b/>
                <w:lang w:val="lt-LT"/>
              </w:rPr>
              <w:t>2. Vaikai ir tėvai žino planuojamus ugdymo tikslus ir rezultatus. Juos aptaria mokslo metų pradžioje.</w:t>
            </w:r>
          </w:p>
          <w:p w:rsidR="00A66E69" w:rsidRPr="00866A28" w:rsidRDefault="00A66E69" w:rsidP="00A66E69">
            <w:pPr>
              <w:rPr>
                <w:i/>
                <w:lang w:val="lt-LT"/>
              </w:rPr>
            </w:pPr>
            <w:r w:rsidRPr="00866A28">
              <w:rPr>
                <w:i/>
                <w:lang w:val="lt-LT"/>
              </w:rPr>
              <w:t>Ar mokslo metų pradžioje ir eigoje kalbamasi, tariamasi su tėvais ir mokiniais dėl lūkesčių, galutinio rezultato – ko išmoks ar ką pasieks?</w:t>
            </w:r>
          </w:p>
        </w:tc>
        <w:tc>
          <w:tcPr>
            <w:tcW w:w="7655" w:type="dxa"/>
          </w:tcPr>
          <w:p w:rsidR="003E6E6E" w:rsidRPr="00866A28" w:rsidRDefault="00A66E69" w:rsidP="003E6E6E">
            <w:pPr>
              <w:rPr>
                <w:lang w:val="lt-LT"/>
              </w:rPr>
            </w:pPr>
            <w:r w:rsidRPr="00866A28">
              <w:rPr>
                <w:lang w:val="lt-LT"/>
              </w:rPr>
              <w:t>Mokslo metų pradžioje planuojami ugdymo tikslai ir uždaviniai, kurie atsispindi grupės plane</w:t>
            </w:r>
            <w:r w:rsidR="00D8289D">
              <w:rPr>
                <w:lang w:val="lt-LT"/>
              </w:rPr>
              <w:t xml:space="preserve"> </w:t>
            </w:r>
            <w:r w:rsidRPr="00866A28">
              <w:rPr>
                <w:lang w:val="lt-LT"/>
              </w:rPr>
              <w:t>-</w:t>
            </w:r>
            <w:r w:rsidR="00D8289D">
              <w:rPr>
                <w:lang w:val="lt-LT"/>
              </w:rPr>
              <w:t xml:space="preserve"> </w:t>
            </w:r>
            <w:r w:rsidRPr="00866A28">
              <w:rPr>
                <w:lang w:val="lt-LT"/>
              </w:rPr>
              <w:t>programoje. Sporto centre patvirtintos 2 ilgalaikio sporto šakų rengimo programos (krepšinis, rankinis), kuriose tikslingai, laipsniškai ugdomos mokinių kompetencijos. Apklausos duomenimis 4</w:t>
            </w:r>
            <w:r w:rsidR="00CA77D5" w:rsidRPr="00866A28">
              <w:rPr>
                <w:lang w:val="lt-LT"/>
              </w:rPr>
              <w:t>3</w:t>
            </w:r>
            <w:r w:rsidRPr="00866A28">
              <w:rPr>
                <w:lang w:val="lt-LT"/>
              </w:rPr>
              <w:t xml:space="preserve">% mokytojų įvardija, kad aptaria mokslo metų </w:t>
            </w:r>
            <w:r w:rsidR="00CA77D5" w:rsidRPr="00866A28">
              <w:rPr>
                <w:lang w:val="lt-LT"/>
              </w:rPr>
              <w:t>siektinus sportinius ir veiklos</w:t>
            </w:r>
            <w:r w:rsidRPr="00866A28">
              <w:rPr>
                <w:lang w:val="lt-LT"/>
              </w:rPr>
              <w:t xml:space="preserve"> tikslus</w:t>
            </w:r>
            <w:r w:rsidR="003E6E6E" w:rsidRPr="00866A28">
              <w:rPr>
                <w:lang w:val="lt-LT"/>
              </w:rPr>
              <w:t xml:space="preserve"> bei</w:t>
            </w:r>
            <w:r w:rsidR="00CA77D5" w:rsidRPr="00866A28">
              <w:rPr>
                <w:lang w:val="lt-LT"/>
              </w:rPr>
              <w:t xml:space="preserve"> lūkesčius.</w:t>
            </w:r>
            <w:r w:rsidRPr="00866A28">
              <w:rPr>
                <w:lang w:val="lt-LT"/>
              </w:rPr>
              <w:t xml:space="preserve"> 57 % </w:t>
            </w:r>
            <w:r w:rsidR="00CA77D5" w:rsidRPr="00866A28">
              <w:rPr>
                <w:lang w:val="lt-LT"/>
              </w:rPr>
              <w:t xml:space="preserve">mokytojų tai daro </w:t>
            </w:r>
            <w:r w:rsidRPr="00866A28">
              <w:rPr>
                <w:lang w:val="lt-LT"/>
              </w:rPr>
              <w:t xml:space="preserve">nereguliariai. </w:t>
            </w:r>
          </w:p>
          <w:p w:rsidR="00A66E69" w:rsidRPr="00866A28" w:rsidRDefault="001E5EF8" w:rsidP="003E6E6E">
            <w:pPr>
              <w:rPr>
                <w:lang w:val="lt-LT"/>
              </w:rPr>
            </w:pPr>
            <w:r w:rsidRPr="00866A28">
              <w:rPr>
                <w:i/>
                <w:lang w:val="lt-LT"/>
              </w:rPr>
              <w:t>Apibendrinant skiriame Vidutinį  įvertinimą.</w:t>
            </w:r>
          </w:p>
        </w:tc>
      </w:tr>
      <w:tr w:rsidR="00A66E69" w:rsidRPr="00D8289D" w:rsidTr="00ED2203">
        <w:trPr>
          <w:trHeight w:val="576"/>
        </w:trPr>
        <w:tc>
          <w:tcPr>
            <w:tcW w:w="2122" w:type="dxa"/>
            <w:vMerge/>
          </w:tcPr>
          <w:p w:rsidR="00A66E69" w:rsidRPr="00866A28" w:rsidRDefault="00A66E69" w:rsidP="00A66E69">
            <w:pPr>
              <w:jc w:val="left"/>
              <w:rPr>
                <w:lang w:val="lt-LT"/>
              </w:rPr>
            </w:pPr>
          </w:p>
        </w:tc>
        <w:tc>
          <w:tcPr>
            <w:tcW w:w="4819" w:type="dxa"/>
          </w:tcPr>
          <w:p w:rsidR="00A66E69" w:rsidRPr="00866A28" w:rsidRDefault="00A66E69" w:rsidP="00A66E69">
            <w:pPr>
              <w:rPr>
                <w:b/>
                <w:lang w:val="lt-LT"/>
              </w:rPr>
            </w:pPr>
            <w:r w:rsidRPr="00866A28">
              <w:rPr>
                <w:b/>
                <w:lang w:val="lt-LT"/>
              </w:rPr>
              <w:t xml:space="preserve">3. Mokytojai naudoja individualios vaiko pažangos, pasiekimų atpažinimo ir pažangos vertinimo sistemą. </w:t>
            </w:r>
          </w:p>
          <w:p w:rsidR="00A66E69" w:rsidRPr="00866A28" w:rsidRDefault="00A66E69" w:rsidP="00A66E69">
            <w:pPr>
              <w:rPr>
                <w:i/>
                <w:lang w:val="lt-LT"/>
              </w:rPr>
            </w:pPr>
            <w:r w:rsidRPr="00866A28">
              <w:rPr>
                <w:i/>
                <w:lang w:val="lt-LT"/>
              </w:rPr>
              <w:t xml:space="preserve">Ar mokiniai žino kaip, už ką ir kada bus vertinami, ar visiems suprantami ir aiškūs vertinimo kriterijai? Ar vertinimo sistema aiški ir tėvams? </w:t>
            </w:r>
          </w:p>
        </w:tc>
        <w:tc>
          <w:tcPr>
            <w:tcW w:w="7655" w:type="dxa"/>
          </w:tcPr>
          <w:p w:rsidR="00866A28" w:rsidRPr="00866A28" w:rsidRDefault="00281727" w:rsidP="00866A28">
            <w:pPr>
              <w:rPr>
                <w:lang w:val="lt-LT"/>
              </w:rPr>
            </w:pPr>
            <w:r w:rsidRPr="00866A28">
              <w:rPr>
                <w:lang w:val="lt-LT"/>
              </w:rPr>
              <w:t>Sporto centre individuali</w:t>
            </w:r>
            <w:r w:rsidR="00D8289D">
              <w:rPr>
                <w:lang w:val="lt-LT"/>
              </w:rPr>
              <w:t xml:space="preserve"> mokinio pažanga atpažįstama iš</w:t>
            </w:r>
            <w:r w:rsidRPr="00866A28">
              <w:rPr>
                <w:lang w:val="lt-LT"/>
              </w:rPr>
              <w:t xml:space="preserve">: sportinių testų rezultatų, </w:t>
            </w:r>
            <w:proofErr w:type="spellStart"/>
            <w:r w:rsidRPr="00866A28">
              <w:rPr>
                <w:lang w:val="lt-LT"/>
              </w:rPr>
              <w:t>varžybinės</w:t>
            </w:r>
            <w:proofErr w:type="spellEnd"/>
            <w:r w:rsidRPr="00866A28">
              <w:rPr>
                <w:lang w:val="lt-LT"/>
              </w:rPr>
              <w:t xml:space="preserve"> veiklos rezultatų, mokinio savijautos ir lankomumo rezultatų.</w:t>
            </w:r>
            <w:r w:rsidR="00866A28" w:rsidRPr="00866A28">
              <w:rPr>
                <w:lang w:val="lt-LT"/>
              </w:rPr>
              <w:t xml:space="preserve"> </w:t>
            </w:r>
          </w:p>
          <w:p w:rsidR="00866A28" w:rsidRPr="00866A28" w:rsidRDefault="00D8289D" w:rsidP="00866A28">
            <w:pPr>
              <w:rPr>
                <w:lang w:val="lt-LT"/>
              </w:rPr>
            </w:pPr>
            <w:r>
              <w:rPr>
                <w:lang w:val="lt-LT"/>
              </w:rPr>
              <w:t>Apklausos duomenimis 29%</w:t>
            </w:r>
            <w:r w:rsidR="00866A28" w:rsidRPr="00866A28">
              <w:rPr>
                <w:lang w:val="lt-LT"/>
              </w:rPr>
              <w:t xml:space="preserve"> mokytojų gerai žino vaikų vertini</w:t>
            </w:r>
            <w:r>
              <w:rPr>
                <w:lang w:val="lt-LT"/>
              </w:rPr>
              <w:t>m</w:t>
            </w:r>
            <w:r w:rsidR="00866A28" w:rsidRPr="00866A28">
              <w:rPr>
                <w:lang w:val="lt-LT"/>
              </w:rPr>
              <w:t>o kriterijus ir apie tai kalbasi su vaikais bei tėvais, 71% apklaustųjų mokytojų žino ir taiko pažangos sistemą. Apklausti tėv</w:t>
            </w:r>
            <w:r>
              <w:rPr>
                <w:lang w:val="lt-LT"/>
              </w:rPr>
              <w:t>ai teigia,</w:t>
            </w:r>
            <w:r w:rsidR="00866A28" w:rsidRPr="00866A28">
              <w:rPr>
                <w:lang w:val="lt-LT"/>
              </w:rPr>
              <w:t xml:space="preserve"> jog 80% nežino kokiais kriterijais vertinama individuali vaiko pažanga. 20% tėvų susipažinę su vertinimo kriterijais.  </w:t>
            </w:r>
          </w:p>
          <w:p w:rsidR="00D5369D" w:rsidRPr="00866A28" w:rsidRDefault="00866A28" w:rsidP="003E6E6E">
            <w:pPr>
              <w:rPr>
                <w:i/>
                <w:color w:val="C00000"/>
                <w:lang w:val="lt-LT"/>
              </w:rPr>
            </w:pPr>
            <w:r w:rsidRPr="00866A28">
              <w:rPr>
                <w:i/>
                <w:lang w:val="lt-LT"/>
              </w:rPr>
              <w:t>Apibendrinant skiriame Vidutinį  įvertinimą.</w:t>
            </w:r>
          </w:p>
        </w:tc>
      </w:tr>
      <w:tr w:rsidR="00A66E69" w:rsidRPr="00866A28" w:rsidTr="00ED2203">
        <w:trPr>
          <w:trHeight w:val="830"/>
        </w:trPr>
        <w:tc>
          <w:tcPr>
            <w:tcW w:w="2122" w:type="dxa"/>
            <w:vMerge/>
            <w:tcBorders>
              <w:bottom w:val="single" w:sz="12" w:space="0" w:color="auto"/>
            </w:tcBorders>
          </w:tcPr>
          <w:p w:rsidR="00A66E69" w:rsidRPr="00866A28" w:rsidRDefault="00A66E69" w:rsidP="00A66E69">
            <w:pPr>
              <w:jc w:val="left"/>
              <w:rPr>
                <w:lang w:val="lt-LT"/>
              </w:rPr>
            </w:pPr>
          </w:p>
        </w:tc>
        <w:tc>
          <w:tcPr>
            <w:tcW w:w="4819" w:type="dxa"/>
            <w:tcBorders>
              <w:bottom w:val="single" w:sz="12" w:space="0" w:color="auto"/>
            </w:tcBorders>
          </w:tcPr>
          <w:p w:rsidR="00A66E69" w:rsidRPr="00866A28" w:rsidRDefault="00A66E69" w:rsidP="00A66E69">
            <w:pPr>
              <w:rPr>
                <w:b/>
                <w:lang w:val="lt-LT"/>
              </w:rPr>
            </w:pPr>
            <w:r w:rsidRPr="00866A28">
              <w:rPr>
                <w:b/>
                <w:lang w:val="lt-LT"/>
              </w:rPr>
              <w:t>4. Vaikui, baigusiam neformaliojo vaikų švietimo programą, išduodamas pažymėjimas, kuriame nurodomos jo įgytos kompetencijos.</w:t>
            </w:r>
          </w:p>
          <w:p w:rsidR="00A66E69" w:rsidRPr="00866A28" w:rsidRDefault="00A66E69" w:rsidP="00A66E69">
            <w:pPr>
              <w:rPr>
                <w:i/>
                <w:lang w:val="lt-LT"/>
              </w:rPr>
            </w:pPr>
            <w:r w:rsidRPr="00866A28">
              <w:rPr>
                <w:i/>
                <w:lang w:val="lt-LT"/>
              </w:rPr>
              <w:t>Ar visi bendruomenės nariai žino apie tokius pažymėjimus?</w:t>
            </w:r>
          </w:p>
        </w:tc>
        <w:tc>
          <w:tcPr>
            <w:tcW w:w="7655" w:type="dxa"/>
            <w:tcBorders>
              <w:bottom w:val="single" w:sz="12" w:space="0" w:color="auto"/>
            </w:tcBorders>
          </w:tcPr>
          <w:p w:rsidR="00A66E69" w:rsidRPr="00866A28" w:rsidRDefault="00A66E69" w:rsidP="00A66E69">
            <w:pPr>
              <w:rPr>
                <w:lang w:val="lt-LT"/>
              </w:rPr>
            </w:pPr>
            <w:r w:rsidRPr="00866A28">
              <w:rPr>
                <w:lang w:val="lt-LT"/>
              </w:rPr>
              <w:t xml:space="preserve">Apklausos duomenimis visi mokytojai žino </w:t>
            </w:r>
            <w:r w:rsidR="00337E47">
              <w:rPr>
                <w:lang w:val="lt-LT"/>
              </w:rPr>
              <w:t xml:space="preserve">kad, baigus sporto centro ugdymo programą išduodamas neformaliojo ugdymo </w:t>
            </w:r>
            <w:r w:rsidRPr="00866A28">
              <w:rPr>
                <w:lang w:val="lt-LT"/>
              </w:rPr>
              <w:t>pažymėjimus</w:t>
            </w:r>
            <w:r w:rsidRPr="00337E47">
              <w:rPr>
                <w:lang w:val="lt-LT"/>
              </w:rPr>
              <w:t xml:space="preserve">. </w:t>
            </w:r>
            <w:r w:rsidR="00607B28" w:rsidRPr="00337E47">
              <w:rPr>
                <w:lang w:val="lt-LT"/>
              </w:rPr>
              <w:t xml:space="preserve">80%  tėvų </w:t>
            </w:r>
            <w:r w:rsidR="00337E47" w:rsidRPr="00337E47">
              <w:rPr>
                <w:lang w:val="lt-LT"/>
              </w:rPr>
              <w:t xml:space="preserve">taip pat </w:t>
            </w:r>
            <w:r w:rsidR="00607B28" w:rsidRPr="00337E47">
              <w:rPr>
                <w:lang w:val="lt-LT"/>
              </w:rPr>
              <w:t xml:space="preserve">žino, kad </w:t>
            </w:r>
            <w:r w:rsidRPr="00337E47">
              <w:rPr>
                <w:lang w:val="lt-LT"/>
              </w:rPr>
              <w:t>baigus sporto šakos programą vaikui bus</w:t>
            </w:r>
            <w:r w:rsidRPr="00866A28">
              <w:rPr>
                <w:lang w:val="lt-LT"/>
              </w:rPr>
              <w:t xml:space="preserve"> įteiktas neformaliojo švietimo pažymėjimas. Mokyt</w:t>
            </w:r>
            <w:r w:rsidR="008D7B9A">
              <w:rPr>
                <w:lang w:val="lt-LT"/>
              </w:rPr>
              <w:t>ojų tarybos posėdyje aptariamas</w:t>
            </w:r>
            <w:r w:rsidRPr="00866A28">
              <w:rPr>
                <w:lang w:val="lt-LT"/>
              </w:rPr>
              <w:t xml:space="preserve"> baigusių vaikų sąrašas, kuriems bus įteikti neformaliojo vaikų pažymėjimai, kodas 9201. Vaikams teikiamas neformaliojo vaikų švietimo pažymėjimas, kuriame atsispindi įgytos kompetencijos per ilgalaikę sporto šakos programą. Neformaliojo vaikų </w:t>
            </w:r>
            <w:r w:rsidR="008D7B9A">
              <w:rPr>
                <w:lang w:val="lt-LT"/>
              </w:rPr>
              <w:t xml:space="preserve">švietimo pažymėjimai įteikiami </w:t>
            </w:r>
            <w:r w:rsidR="0071049B">
              <w:rPr>
                <w:lang w:val="lt-LT"/>
              </w:rPr>
              <w:t>S</w:t>
            </w:r>
            <w:r w:rsidR="008D7B9A">
              <w:rPr>
                <w:lang w:val="lt-LT"/>
              </w:rPr>
              <w:t xml:space="preserve">porto </w:t>
            </w:r>
            <w:r w:rsidR="0071049B">
              <w:rPr>
                <w:lang w:val="lt-LT"/>
              </w:rPr>
              <w:t xml:space="preserve">centro </w:t>
            </w:r>
            <w:r w:rsidRPr="00866A28">
              <w:rPr>
                <w:lang w:val="lt-LT"/>
              </w:rPr>
              <w:t>šventės metu. Į abiturientų pagerbimą kviečiami vaikų tėvai, sporto centro rėmėjai, visa sporto centro bendruomenė.</w:t>
            </w:r>
          </w:p>
          <w:p w:rsidR="00A66E69" w:rsidRPr="00866A28" w:rsidRDefault="00A66E69" w:rsidP="001E5EF8">
            <w:pPr>
              <w:rPr>
                <w:color w:val="FF0000"/>
                <w:lang w:val="lt-LT"/>
              </w:rPr>
            </w:pPr>
            <w:r w:rsidRPr="00866A28">
              <w:rPr>
                <w:lang w:val="lt-LT"/>
              </w:rPr>
              <w:t xml:space="preserve"> </w:t>
            </w:r>
            <w:r w:rsidR="001E5EF8" w:rsidRPr="00866A28">
              <w:rPr>
                <w:i/>
                <w:lang w:val="lt-LT"/>
              </w:rPr>
              <w:t>Apibendrinant skiriame Aukštą įvertinimą.</w:t>
            </w:r>
          </w:p>
        </w:tc>
      </w:tr>
      <w:tr w:rsidR="00A66E69" w:rsidRPr="00866A28" w:rsidTr="00ED2203">
        <w:trPr>
          <w:trHeight w:val="660"/>
        </w:trPr>
        <w:tc>
          <w:tcPr>
            <w:tcW w:w="2122" w:type="dxa"/>
            <w:vMerge w:val="restart"/>
            <w:tcBorders>
              <w:top w:val="single" w:sz="12" w:space="0" w:color="auto"/>
            </w:tcBorders>
          </w:tcPr>
          <w:p w:rsidR="00A66E69" w:rsidRPr="00866A28" w:rsidRDefault="00A66E69" w:rsidP="00A66E69">
            <w:pPr>
              <w:jc w:val="left"/>
              <w:rPr>
                <w:lang w:val="lt-LT"/>
              </w:rPr>
            </w:pPr>
            <w:r w:rsidRPr="00866A28">
              <w:rPr>
                <w:lang w:val="lt-LT"/>
              </w:rPr>
              <w:t>Asmenybės augimas, siejant ugdymą su gyvenimu *</w:t>
            </w:r>
          </w:p>
        </w:tc>
        <w:tc>
          <w:tcPr>
            <w:tcW w:w="4819" w:type="dxa"/>
            <w:tcBorders>
              <w:top w:val="single" w:sz="12" w:space="0" w:color="auto"/>
            </w:tcBorders>
          </w:tcPr>
          <w:p w:rsidR="00A66E69" w:rsidRPr="00866A28" w:rsidRDefault="00A66E69" w:rsidP="00A66E69">
            <w:pPr>
              <w:rPr>
                <w:b/>
                <w:lang w:val="lt-LT"/>
              </w:rPr>
            </w:pPr>
            <w:r w:rsidRPr="00866A28">
              <w:rPr>
                <w:b/>
                <w:lang w:val="lt-LT"/>
              </w:rPr>
              <w:t xml:space="preserve">1. Vaikas geba išsikelti asmeninius tikslus, įgyja naujų gebėjimų bei vertybinių nuostatų. </w:t>
            </w:r>
          </w:p>
          <w:p w:rsidR="00A66E69" w:rsidRPr="00866A28" w:rsidRDefault="00A66E69" w:rsidP="00A66E69">
            <w:pPr>
              <w:rPr>
                <w:i/>
                <w:lang w:val="lt-LT"/>
              </w:rPr>
            </w:pPr>
            <w:r w:rsidRPr="00866A28">
              <w:rPr>
                <w:i/>
                <w:lang w:val="lt-LT"/>
              </w:rPr>
              <w:t>Ar sudaromos sąlygos patiems mokiniams išsikelti tikslus, ar kalbamasi su jais mokslo metų pradžioje, ar aptariama mokslo metų pabaigoje kas pavyko/nepavyko, ko išmoko ir pan.</w:t>
            </w:r>
          </w:p>
        </w:tc>
        <w:tc>
          <w:tcPr>
            <w:tcW w:w="7655" w:type="dxa"/>
            <w:tcBorders>
              <w:top w:val="single" w:sz="12" w:space="0" w:color="auto"/>
            </w:tcBorders>
          </w:tcPr>
          <w:p w:rsidR="00A66E69" w:rsidRPr="00866A28" w:rsidRDefault="00A66E69" w:rsidP="00A66E69">
            <w:pPr>
              <w:rPr>
                <w:lang w:val="lt-LT"/>
              </w:rPr>
            </w:pPr>
            <w:r w:rsidRPr="00866A28">
              <w:rPr>
                <w:lang w:val="lt-LT"/>
              </w:rPr>
              <w:t>Apklausos duomenimis 71% mokytojų mano, kad vaikai gerai geba išsikelti asmeni</w:t>
            </w:r>
            <w:r w:rsidR="00E84797" w:rsidRPr="00866A28">
              <w:rPr>
                <w:lang w:val="lt-LT"/>
              </w:rPr>
              <w:t>ni</w:t>
            </w:r>
            <w:r w:rsidRPr="00866A28">
              <w:rPr>
                <w:lang w:val="lt-LT"/>
              </w:rPr>
              <w:t xml:space="preserve">us ir komandinius tikslus. </w:t>
            </w:r>
            <w:r w:rsidR="00E84797" w:rsidRPr="00866A28">
              <w:rPr>
                <w:lang w:val="lt-LT"/>
              </w:rPr>
              <w:t>Apklausti vaikai</w:t>
            </w:r>
            <w:r w:rsidR="00607B28">
              <w:rPr>
                <w:lang w:val="lt-LT"/>
              </w:rPr>
              <w:t>,</w:t>
            </w:r>
            <w:r w:rsidR="00E84797" w:rsidRPr="00866A28">
              <w:rPr>
                <w:lang w:val="lt-LT"/>
              </w:rPr>
              <w:t xml:space="preserve"> </w:t>
            </w:r>
            <w:r w:rsidRPr="00866A28">
              <w:rPr>
                <w:lang w:val="lt-LT"/>
              </w:rPr>
              <w:t>90% žino savo sportinius tikslus</w:t>
            </w:r>
            <w:r w:rsidR="00EF05B6" w:rsidRPr="00866A28">
              <w:rPr>
                <w:lang w:val="lt-LT"/>
              </w:rPr>
              <w:t>.</w:t>
            </w:r>
            <w:r w:rsidRPr="00866A28">
              <w:rPr>
                <w:lang w:val="lt-LT"/>
              </w:rPr>
              <w:t xml:space="preserve"> Sportinio sezono pabaigoje mokytojai su vaikais aptaria vaikų pasiekiamus, bei </w:t>
            </w:r>
            <w:r w:rsidR="00EF05B6" w:rsidRPr="00866A28">
              <w:rPr>
                <w:lang w:val="lt-LT"/>
              </w:rPr>
              <w:t xml:space="preserve">sportinio </w:t>
            </w:r>
            <w:r w:rsidRPr="00866A28">
              <w:rPr>
                <w:lang w:val="lt-LT"/>
              </w:rPr>
              <w:t>sezono rezultatus</w:t>
            </w:r>
            <w:r w:rsidR="00EF05B6" w:rsidRPr="00866A28">
              <w:rPr>
                <w:lang w:val="lt-LT"/>
              </w:rPr>
              <w:t>.</w:t>
            </w:r>
            <w:r w:rsidRPr="00866A28">
              <w:rPr>
                <w:lang w:val="lt-LT"/>
              </w:rPr>
              <w:t xml:space="preserve"> </w:t>
            </w:r>
            <w:r w:rsidR="00EF05B6" w:rsidRPr="00866A28">
              <w:rPr>
                <w:lang w:val="lt-LT"/>
              </w:rPr>
              <w:t xml:space="preserve">Kalbasi </w:t>
            </w:r>
            <w:r w:rsidRPr="00866A28">
              <w:rPr>
                <w:lang w:val="lt-LT"/>
              </w:rPr>
              <w:t>su kiekvienu atskirai, kas sekasi, o k</w:t>
            </w:r>
            <w:r w:rsidR="00EF05B6" w:rsidRPr="00866A28">
              <w:rPr>
                <w:lang w:val="lt-LT"/>
              </w:rPr>
              <w:t xml:space="preserve">ą reikia </w:t>
            </w:r>
            <w:r w:rsidRPr="00866A28">
              <w:rPr>
                <w:lang w:val="lt-LT"/>
              </w:rPr>
              <w:t>tobulinti.</w:t>
            </w:r>
          </w:p>
          <w:p w:rsidR="00A66E69" w:rsidRPr="00866A28" w:rsidRDefault="00A66E69" w:rsidP="001E5EF8">
            <w:pPr>
              <w:rPr>
                <w:color w:val="FF0000"/>
                <w:lang w:val="lt-LT"/>
              </w:rPr>
            </w:pPr>
            <w:r w:rsidRPr="00866A28">
              <w:rPr>
                <w:lang w:val="lt-LT"/>
              </w:rPr>
              <w:t xml:space="preserve"> </w:t>
            </w:r>
            <w:r w:rsidR="001E5EF8" w:rsidRPr="00866A28">
              <w:rPr>
                <w:i/>
                <w:lang w:val="lt-LT"/>
              </w:rPr>
              <w:t>Apibendrinant skiriame Aukštą įvertinimą.</w:t>
            </w:r>
          </w:p>
        </w:tc>
      </w:tr>
      <w:tr w:rsidR="00A66E69" w:rsidRPr="00866A28" w:rsidTr="00ED2203">
        <w:trPr>
          <w:trHeight w:val="705"/>
        </w:trPr>
        <w:tc>
          <w:tcPr>
            <w:tcW w:w="2122" w:type="dxa"/>
            <w:vMerge/>
            <w:tcBorders>
              <w:bottom w:val="single" w:sz="12" w:space="0" w:color="auto"/>
            </w:tcBorders>
          </w:tcPr>
          <w:p w:rsidR="00A66E69" w:rsidRPr="00866A28" w:rsidRDefault="00A66E69" w:rsidP="00A66E69">
            <w:pPr>
              <w:jc w:val="left"/>
              <w:rPr>
                <w:lang w:val="lt-LT"/>
              </w:rPr>
            </w:pPr>
          </w:p>
        </w:tc>
        <w:tc>
          <w:tcPr>
            <w:tcW w:w="4819" w:type="dxa"/>
            <w:tcBorders>
              <w:bottom w:val="single" w:sz="12" w:space="0" w:color="auto"/>
            </w:tcBorders>
          </w:tcPr>
          <w:p w:rsidR="00A66E69" w:rsidRPr="00866A28" w:rsidRDefault="00A66E69" w:rsidP="00A66E69">
            <w:pPr>
              <w:rPr>
                <w:b/>
                <w:lang w:val="lt-LT"/>
              </w:rPr>
            </w:pPr>
            <w:r w:rsidRPr="00866A28">
              <w:rPr>
                <w:b/>
                <w:lang w:val="lt-LT"/>
              </w:rPr>
              <w:t>2. Ugdymo procesas planuojamas taip, kad vaikas galėtų pasidžiaugti savo pasiekimais, gebėtų įveikti nesėkmes.</w:t>
            </w:r>
          </w:p>
          <w:p w:rsidR="00A66E69" w:rsidRPr="00866A28" w:rsidRDefault="00A66E69" w:rsidP="00A66E69">
            <w:pPr>
              <w:rPr>
                <w:i/>
                <w:lang w:val="lt-LT"/>
              </w:rPr>
            </w:pPr>
            <w:r w:rsidRPr="00866A28">
              <w:rPr>
                <w:i/>
                <w:lang w:val="lt-LT"/>
              </w:rPr>
              <w:t>Ar beveik visi mokiniai geba įveikti nesėkmes, ar su jais apie tai kalbamasi, ar teikiama pagalba ir pan.? Ar mažiau gabūs taip pat turi galimybes pasidžiaugti pasiekimais (kad ir mažais)?</w:t>
            </w:r>
          </w:p>
        </w:tc>
        <w:tc>
          <w:tcPr>
            <w:tcW w:w="7655" w:type="dxa"/>
            <w:tcBorders>
              <w:bottom w:val="single" w:sz="12" w:space="0" w:color="auto"/>
            </w:tcBorders>
          </w:tcPr>
          <w:p w:rsidR="00EF05B6" w:rsidRPr="008B300A" w:rsidRDefault="00A66E69" w:rsidP="00EF05B6">
            <w:pPr>
              <w:rPr>
                <w:lang w:val="lt-LT"/>
              </w:rPr>
            </w:pPr>
            <w:r w:rsidRPr="008B300A">
              <w:rPr>
                <w:lang w:val="lt-LT"/>
              </w:rPr>
              <w:t>Apklausos duomenimis</w:t>
            </w:r>
            <w:r w:rsidR="00607B28" w:rsidRPr="008B300A">
              <w:rPr>
                <w:lang w:val="lt-LT"/>
              </w:rPr>
              <w:t>,</w:t>
            </w:r>
            <w:r w:rsidRPr="008B300A">
              <w:rPr>
                <w:lang w:val="lt-LT"/>
              </w:rPr>
              <w:t xml:space="preserve"> 8</w:t>
            </w:r>
            <w:r w:rsidR="00EF05B6" w:rsidRPr="008B300A">
              <w:rPr>
                <w:lang w:val="lt-LT"/>
              </w:rPr>
              <w:t>6%</w:t>
            </w:r>
            <w:r w:rsidRPr="008B300A">
              <w:rPr>
                <w:lang w:val="lt-LT"/>
              </w:rPr>
              <w:t xml:space="preserve"> mokytojų mano, kad d</w:t>
            </w:r>
            <w:r w:rsidR="00EF05B6" w:rsidRPr="008B300A">
              <w:rPr>
                <w:lang w:val="lt-LT"/>
              </w:rPr>
              <w:t>auguma</w:t>
            </w:r>
            <w:r w:rsidRPr="008B300A">
              <w:rPr>
                <w:lang w:val="lt-LT"/>
              </w:rPr>
              <w:t xml:space="preserve"> vaikų geba įveikti nesėkmes, </w:t>
            </w:r>
            <w:r w:rsidR="00EF05B6" w:rsidRPr="008B300A">
              <w:rPr>
                <w:lang w:val="lt-LT"/>
              </w:rPr>
              <w:t>reguliariai patiria sėkmę sportinių užsiėmimų metu</w:t>
            </w:r>
            <w:r w:rsidRPr="008B300A">
              <w:rPr>
                <w:lang w:val="lt-LT"/>
              </w:rPr>
              <w:t xml:space="preserve">. </w:t>
            </w:r>
            <w:r w:rsidR="00EF05B6" w:rsidRPr="008B300A">
              <w:rPr>
                <w:lang w:val="lt-LT"/>
              </w:rPr>
              <w:t>Mažiau gabiems vaikams užduotys skiria</w:t>
            </w:r>
            <w:r w:rsidR="005441E4" w:rsidRPr="008B300A">
              <w:rPr>
                <w:lang w:val="lt-LT"/>
              </w:rPr>
              <w:t>mos pagal jų fizines galimybes. Už gerai atliktas užduotis skatinami.</w:t>
            </w:r>
            <w:r w:rsidR="00EF05B6" w:rsidRPr="008B300A">
              <w:rPr>
                <w:lang w:val="lt-LT"/>
              </w:rPr>
              <w:t xml:space="preserve"> </w:t>
            </w:r>
          </w:p>
          <w:p w:rsidR="00EF05B6" w:rsidRPr="00866A28" w:rsidRDefault="00EF05B6" w:rsidP="00EF05B6">
            <w:pPr>
              <w:rPr>
                <w:i/>
                <w:lang w:val="lt-LT"/>
              </w:rPr>
            </w:pPr>
          </w:p>
          <w:p w:rsidR="00A66E69" w:rsidRPr="00866A28" w:rsidRDefault="00A66E69" w:rsidP="00EF05B6">
            <w:pPr>
              <w:rPr>
                <w:color w:val="FF0000"/>
                <w:lang w:val="lt-LT"/>
              </w:rPr>
            </w:pPr>
            <w:r w:rsidRPr="00866A28">
              <w:rPr>
                <w:i/>
                <w:lang w:val="lt-LT"/>
              </w:rPr>
              <w:t>Apibendrinant skiriame Aukštą įvertinimą.</w:t>
            </w:r>
          </w:p>
        </w:tc>
      </w:tr>
      <w:tr w:rsidR="00A66E69" w:rsidRPr="00866A28" w:rsidTr="00ED2203">
        <w:trPr>
          <w:trHeight w:val="525"/>
        </w:trPr>
        <w:tc>
          <w:tcPr>
            <w:tcW w:w="2122" w:type="dxa"/>
            <w:vMerge w:val="restart"/>
            <w:tcBorders>
              <w:top w:val="single" w:sz="12" w:space="0" w:color="auto"/>
            </w:tcBorders>
          </w:tcPr>
          <w:p w:rsidR="00A66E69" w:rsidRPr="00866A28" w:rsidRDefault="00A66E69" w:rsidP="00A66E69">
            <w:pPr>
              <w:rPr>
                <w:lang w:val="lt-LT"/>
              </w:rPr>
            </w:pPr>
            <w:r w:rsidRPr="00866A28">
              <w:rPr>
                <w:lang w:val="lt-LT"/>
              </w:rPr>
              <w:t>Grįžtamasis ryšys *</w:t>
            </w:r>
          </w:p>
        </w:tc>
        <w:tc>
          <w:tcPr>
            <w:tcW w:w="4819" w:type="dxa"/>
            <w:tcBorders>
              <w:top w:val="single" w:sz="12" w:space="0" w:color="auto"/>
            </w:tcBorders>
          </w:tcPr>
          <w:p w:rsidR="00A66E69" w:rsidRPr="00866A28" w:rsidRDefault="00A66E69" w:rsidP="00A66E69">
            <w:pPr>
              <w:rPr>
                <w:b/>
                <w:lang w:val="lt-LT"/>
              </w:rPr>
            </w:pPr>
            <w:r w:rsidRPr="00866A28">
              <w:rPr>
                <w:b/>
                <w:lang w:val="lt-LT"/>
              </w:rPr>
              <w:t>1. Mokytojai reguliariai planuoja ir vykdo refleksijas su vaiku apie ugdymo(</w:t>
            </w:r>
            <w:proofErr w:type="spellStart"/>
            <w:r w:rsidRPr="00866A28">
              <w:rPr>
                <w:b/>
                <w:lang w:val="lt-LT"/>
              </w:rPr>
              <w:t>si</w:t>
            </w:r>
            <w:proofErr w:type="spellEnd"/>
            <w:r w:rsidRPr="00866A28">
              <w:rPr>
                <w:b/>
                <w:lang w:val="lt-LT"/>
              </w:rPr>
              <w:t xml:space="preserve">) eigą, pasiekimus bei pažangą. </w:t>
            </w:r>
          </w:p>
          <w:p w:rsidR="00A66E69" w:rsidRPr="00866A28" w:rsidRDefault="00A66E69" w:rsidP="00A66E69">
            <w:pPr>
              <w:rPr>
                <w:i/>
                <w:lang w:val="lt-LT"/>
              </w:rPr>
            </w:pPr>
            <w:r w:rsidRPr="00866A28">
              <w:rPr>
                <w:i/>
                <w:lang w:val="lt-LT"/>
              </w:rPr>
              <w:t>Ar skiriama pakankamai laiko su kiekvienu vaiku aptarti jo daromą/nedaromą pažangą ir pasiekimus, išsiaiškinti priežastis?</w:t>
            </w:r>
          </w:p>
        </w:tc>
        <w:tc>
          <w:tcPr>
            <w:tcW w:w="7655" w:type="dxa"/>
            <w:tcBorders>
              <w:top w:val="single" w:sz="12" w:space="0" w:color="auto"/>
            </w:tcBorders>
          </w:tcPr>
          <w:p w:rsidR="00A66E69" w:rsidRPr="00866A28" w:rsidRDefault="00A66E69" w:rsidP="00A66E69">
            <w:pPr>
              <w:rPr>
                <w:lang w:val="lt-LT"/>
              </w:rPr>
            </w:pPr>
            <w:r w:rsidRPr="00866A28">
              <w:rPr>
                <w:lang w:val="lt-LT"/>
              </w:rPr>
              <w:t>Apklausos duomenimis</w:t>
            </w:r>
            <w:r w:rsidR="00607B28">
              <w:rPr>
                <w:lang w:val="lt-LT"/>
              </w:rPr>
              <w:t>,</w:t>
            </w:r>
            <w:r w:rsidRPr="00866A28">
              <w:rPr>
                <w:lang w:val="lt-LT"/>
              </w:rPr>
              <w:t xml:space="preserve"> 4</w:t>
            </w:r>
            <w:r w:rsidR="005441E4" w:rsidRPr="00866A28">
              <w:rPr>
                <w:lang w:val="lt-LT"/>
              </w:rPr>
              <w:t>3</w:t>
            </w:r>
            <w:r w:rsidRPr="00866A28">
              <w:rPr>
                <w:lang w:val="lt-LT"/>
              </w:rPr>
              <w:t xml:space="preserve"> % mokytoj</w:t>
            </w:r>
            <w:r w:rsidR="005441E4" w:rsidRPr="00866A28">
              <w:rPr>
                <w:lang w:val="lt-LT"/>
              </w:rPr>
              <w:t>ų</w:t>
            </w:r>
            <w:r w:rsidRPr="00866A28">
              <w:rPr>
                <w:lang w:val="lt-LT"/>
              </w:rPr>
              <w:t xml:space="preserve"> reguliariai</w:t>
            </w:r>
            <w:r w:rsidR="00607B28">
              <w:rPr>
                <w:lang w:val="lt-LT"/>
              </w:rPr>
              <w:t>,</w:t>
            </w:r>
            <w:r w:rsidRPr="00866A28">
              <w:rPr>
                <w:lang w:val="lt-LT"/>
              </w:rPr>
              <w:t xml:space="preserve"> po kiekvienų sportinių varžybų ar sportinių testų </w:t>
            </w:r>
            <w:r w:rsidR="005441E4" w:rsidRPr="00866A28">
              <w:rPr>
                <w:lang w:val="lt-LT"/>
              </w:rPr>
              <w:t xml:space="preserve">vykdymo, </w:t>
            </w:r>
            <w:r w:rsidRPr="00866A28">
              <w:rPr>
                <w:lang w:val="lt-LT"/>
              </w:rPr>
              <w:t xml:space="preserve">aptaria rezultatus </w:t>
            </w:r>
            <w:r w:rsidR="005441E4" w:rsidRPr="00866A28">
              <w:rPr>
                <w:lang w:val="lt-LT"/>
              </w:rPr>
              <w:t xml:space="preserve">individualiai ir </w:t>
            </w:r>
            <w:r w:rsidRPr="00866A28">
              <w:rPr>
                <w:lang w:val="lt-LT"/>
              </w:rPr>
              <w:t>su komand</w:t>
            </w:r>
            <w:r w:rsidR="005441E4" w:rsidRPr="00866A28">
              <w:rPr>
                <w:lang w:val="lt-LT"/>
              </w:rPr>
              <w:t>os nariais</w:t>
            </w:r>
            <w:r w:rsidRPr="00866A28">
              <w:rPr>
                <w:lang w:val="lt-LT"/>
              </w:rPr>
              <w:t>. 57 % apklaustųjų mokytojų  tai daro nereguliariai.</w:t>
            </w:r>
          </w:p>
          <w:p w:rsidR="005441E4" w:rsidRPr="00866A28" w:rsidRDefault="005441E4" w:rsidP="005441E4">
            <w:pPr>
              <w:rPr>
                <w:lang w:val="lt-LT"/>
              </w:rPr>
            </w:pPr>
            <w:r w:rsidRPr="00866A28">
              <w:rPr>
                <w:lang w:val="lt-LT"/>
              </w:rPr>
              <w:t>36 % apklaustų v</w:t>
            </w:r>
            <w:r w:rsidR="001E5EF8" w:rsidRPr="00866A28">
              <w:rPr>
                <w:lang w:val="lt-LT"/>
              </w:rPr>
              <w:t>aik</w:t>
            </w:r>
            <w:r w:rsidRPr="00866A28">
              <w:rPr>
                <w:lang w:val="lt-LT"/>
              </w:rPr>
              <w:t>ų</w:t>
            </w:r>
            <w:r w:rsidR="001E5EF8" w:rsidRPr="00866A28">
              <w:rPr>
                <w:lang w:val="lt-LT"/>
              </w:rPr>
              <w:t xml:space="preserve"> tvirtina</w:t>
            </w:r>
            <w:r w:rsidR="00D2531E">
              <w:rPr>
                <w:lang w:val="lt-LT"/>
              </w:rPr>
              <w:t>,</w:t>
            </w:r>
            <w:r w:rsidR="001E5EF8" w:rsidRPr="00866A28">
              <w:rPr>
                <w:lang w:val="lt-LT"/>
              </w:rPr>
              <w:t xml:space="preserve"> jog aptaria ugdymo eigą, 55% vaikų teigia</w:t>
            </w:r>
            <w:r w:rsidR="00D2531E">
              <w:rPr>
                <w:lang w:val="lt-LT"/>
              </w:rPr>
              <w:t>,</w:t>
            </w:r>
            <w:r w:rsidR="001E5EF8" w:rsidRPr="00866A28">
              <w:rPr>
                <w:lang w:val="lt-LT"/>
              </w:rPr>
              <w:t xml:space="preserve"> jog </w:t>
            </w:r>
            <w:r w:rsidRPr="00866A28">
              <w:rPr>
                <w:lang w:val="lt-LT"/>
              </w:rPr>
              <w:t>tai daroma nereguliariai</w:t>
            </w:r>
            <w:r w:rsidR="001E5EF8" w:rsidRPr="00866A28">
              <w:rPr>
                <w:lang w:val="lt-LT"/>
              </w:rPr>
              <w:t>.</w:t>
            </w:r>
          </w:p>
          <w:p w:rsidR="00A66E69" w:rsidRPr="00866A28" w:rsidRDefault="00B82462" w:rsidP="005441E4">
            <w:pPr>
              <w:rPr>
                <w:color w:val="FF0000"/>
                <w:lang w:val="lt-LT"/>
              </w:rPr>
            </w:pPr>
            <w:r w:rsidRPr="00866A28">
              <w:rPr>
                <w:i/>
                <w:lang w:val="lt-LT"/>
              </w:rPr>
              <w:t>Apibendrinant skiriame Vidutinį  įvertinimą.</w:t>
            </w:r>
          </w:p>
        </w:tc>
      </w:tr>
      <w:tr w:rsidR="00A66E69" w:rsidRPr="00866A28" w:rsidTr="00ED2203">
        <w:trPr>
          <w:trHeight w:val="585"/>
        </w:trPr>
        <w:tc>
          <w:tcPr>
            <w:tcW w:w="2122" w:type="dxa"/>
            <w:vMerge/>
          </w:tcPr>
          <w:p w:rsidR="00A66E69" w:rsidRPr="00866A28" w:rsidRDefault="00A66E69" w:rsidP="00A66E69">
            <w:pPr>
              <w:rPr>
                <w:lang w:val="lt-LT"/>
              </w:rPr>
            </w:pPr>
          </w:p>
        </w:tc>
        <w:tc>
          <w:tcPr>
            <w:tcW w:w="4819" w:type="dxa"/>
          </w:tcPr>
          <w:p w:rsidR="00A66E69" w:rsidRPr="00866A28" w:rsidRDefault="00A66E69" w:rsidP="00A66E69">
            <w:pPr>
              <w:rPr>
                <w:b/>
                <w:lang w:val="lt-LT"/>
              </w:rPr>
            </w:pPr>
            <w:r w:rsidRPr="00866A28">
              <w:rPr>
                <w:b/>
                <w:lang w:val="lt-LT"/>
              </w:rPr>
              <w:t>2. Mokytojai reguliariai aptaria vaiko ugdymo(</w:t>
            </w:r>
            <w:proofErr w:type="spellStart"/>
            <w:r w:rsidRPr="00866A28">
              <w:rPr>
                <w:b/>
                <w:lang w:val="lt-LT"/>
              </w:rPr>
              <w:t>si</w:t>
            </w:r>
            <w:proofErr w:type="spellEnd"/>
            <w:r w:rsidRPr="00866A28">
              <w:rPr>
                <w:b/>
                <w:lang w:val="lt-LT"/>
              </w:rPr>
              <w:t>) eigą, pasiekimus bei pažangą su tėvais (globėjais / rūpintojais).</w:t>
            </w:r>
          </w:p>
          <w:p w:rsidR="00A66E69" w:rsidRPr="00866A28" w:rsidRDefault="00A66E69" w:rsidP="00A66E69">
            <w:pPr>
              <w:rPr>
                <w:i/>
                <w:lang w:val="lt-LT"/>
              </w:rPr>
            </w:pPr>
            <w:r w:rsidRPr="00866A28">
              <w:rPr>
                <w:i/>
                <w:lang w:val="lt-LT"/>
              </w:rPr>
              <w:t xml:space="preserve">Ar laiku ir visada tėvai (globėjai) gauna </w:t>
            </w:r>
            <w:r w:rsidRPr="00866A28">
              <w:rPr>
                <w:i/>
                <w:lang w:val="lt-LT"/>
              </w:rPr>
              <w:lastRenderedPageBreak/>
              <w:t>informaciją apie vaikų daromą/nedaromą pažangą, sėkmes ir nesėkmes? Ar aptariamos priežastys ir tariamasi dėl jų šalinimo būdų?</w:t>
            </w:r>
          </w:p>
        </w:tc>
        <w:tc>
          <w:tcPr>
            <w:tcW w:w="7655" w:type="dxa"/>
          </w:tcPr>
          <w:p w:rsidR="00CF57D2" w:rsidRPr="00866A28" w:rsidRDefault="00A66E69" w:rsidP="00CF57D2">
            <w:pPr>
              <w:rPr>
                <w:lang w:val="lt-LT"/>
              </w:rPr>
            </w:pPr>
            <w:r w:rsidRPr="00866A28">
              <w:rPr>
                <w:lang w:val="lt-LT"/>
              </w:rPr>
              <w:lastRenderedPageBreak/>
              <w:t xml:space="preserve">Apklausos duomenimis 57% mokytojų reguliariai </w:t>
            </w:r>
            <w:r w:rsidR="005441E4" w:rsidRPr="00866A28">
              <w:rPr>
                <w:lang w:val="lt-LT"/>
              </w:rPr>
              <w:t xml:space="preserve">ir </w:t>
            </w:r>
            <w:r w:rsidRPr="00866A28">
              <w:rPr>
                <w:lang w:val="lt-LT"/>
              </w:rPr>
              <w:t>laiku aptaria vaikų pasiekimus su tėvais (globėjais). 4</w:t>
            </w:r>
            <w:r w:rsidR="005441E4" w:rsidRPr="00866A28">
              <w:rPr>
                <w:lang w:val="lt-LT"/>
              </w:rPr>
              <w:t>3</w:t>
            </w:r>
            <w:r w:rsidRPr="00866A28">
              <w:rPr>
                <w:lang w:val="lt-LT"/>
              </w:rPr>
              <w:t>% apklaustųjų mo</w:t>
            </w:r>
            <w:r w:rsidR="001E5EF8" w:rsidRPr="00866A28">
              <w:rPr>
                <w:lang w:val="lt-LT"/>
              </w:rPr>
              <w:t xml:space="preserve">kytojų tai daro nereguliariai. </w:t>
            </w:r>
            <w:r w:rsidR="00CF57D2" w:rsidRPr="00866A28">
              <w:rPr>
                <w:lang w:val="lt-LT"/>
              </w:rPr>
              <w:t xml:space="preserve">Apklausiant tėvus paaiškėjo, kad </w:t>
            </w:r>
            <w:r w:rsidR="005441E4" w:rsidRPr="00866A28">
              <w:rPr>
                <w:lang w:val="lt-LT"/>
              </w:rPr>
              <w:t>80% tėvų</w:t>
            </w:r>
            <w:r w:rsidR="001E5EF8" w:rsidRPr="00866A28">
              <w:rPr>
                <w:lang w:val="lt-LT"/>
              </w:rPr>
              <w:t xml:space="preserve"> dažnai bendrauja su mokytojais ir </w:t>
            </w:r>
            <w:r w:rsidR="005441E4" w:rsidRPr="00866A28">
              <w:rPr>
                <w:lang w:val="lt-LT"/>
              </w:rPr>
              <w:t>aptaria vaiko sportin</w:t>
            </w:r>
            <w:r w:rsidR="00CF57D2" w:rsidRPr="00866A28">
              <w:rPr>
                <w:lang w:val="lt-LT"/>
              </w:rPr>
              <w:t>ę pažangą.</w:t>
            </w:r>
          </w:p>
          <w:p w:rsidR="00A66E69" w:rsidRPr="00866A28" w:rsidRDefault="001E5EF8" w:rsidP="00CF57D2">
            <w:pPr>
              <w:rPr>
                <w:color w:val="FF0000"/>
                <w:lang w:val="lt-LT"/>
              </w:rPr>
            </w:pPr>
            <w:r w:rsidRPr="00866A28">
              <w:rPr>
                <w:i/>
                <w:lang w:val="lt-LT"/>
              </w:rPr>
              <w:lastRenderedPageBreak/>
              <w:t xml:space="preserve"> </w:t>
            </w:r>
            <w:r w:rsidR="00B82462" w:rsidRPr="00866A28">
              <w:rPr>
                <w:i/>
                <w:lang w:val="lt-LT"/>
              </w:rPr>
              <w:t>Apibendrinant skiriame Vidutinį  įvertinimą.</w:t>
            </w:r>
          </w:p>
        </w:tc>
      </w:tr>
      <w:tr w:rsidR="001C2AAC" w:rsidRPr="00866A28" w:rsidTr="00452128">
        <w:tc>
          <w:tcPr>
            <w:tcW w:w="14596" w:type="dxa"/>
            <w:gridSpan w:val="3"/>
            <w:tcBorders>
              <w:left w:val="nil"/>
              <w:right w:val="nil"/>
            </w:tcBorders>
          </w:tcPr>
          <w:p w:rsidR="007B65BF" w:rsidRPr="00866A28" w:rsidRDefault="007B65BF" w:rsidP="005B4C7E">
            <w:pPr>
              <w:rPr>
                <w:b/>
                <w:lang w:val="lt-LT"/>
              </w:rPr>
            </w:pPr>
          </w:p>
          <w:p w:rsidR="0008155D" w:rsidRPr="00866A28" w:rsidRDefault="0008155D" w:rsidP="005B4C7E">
            <w:pPr>
              <w:rPr>
                <w:b/>
                <w:lang w:val="lt-LT"/>
              </w:rPr>
            </w:pPr>
          </w:p>
          <w:p w:rsidR="0008155D" w:rsidRPr="00866A28" w:rsidRDefault="0008155D" w:rsidP="005B4C7E">
            <w:pPr>
              <w:rPr>
                <w:b/>
                <w:lang w:val="lt-LT"/>
              </w:rPr>
            </w:pPr>
          </w:p>
          <w:p w:rsidR="0008155D" w:rsidRPr="00866A28" w:rsidRDefault="0008155D" w:rsidP="005B4C7E">
            <w:pPr>
              <w:rPr>
                <w:b/>
                <w:lang w:val="lt-LT"/>
              </w:rPr>
            </w:pPr>
          </w:p>
          <w:p w:rsidR="0008155D" w:rsidRPr="00866A28" w:rsidRDefault="0008155D" w:rsidP="005B4C7E">
            <w:pPr>
              <w:rPr>
                <w:b/>
                <w:lang w:val="lt-LT"/>
              </w:rPr>
            </w:pPr>
          </w:p>
          <w:p w:rsidR="006C0992" w:rsidRPr="00866A28" w:rsidRDefault="001C2AAC" w:rsidP="006C0992">
            <w:pPr>
              <w:jc w:val="center"/>
              <w:rPr>
                <w:b/>
                <w:lang w:val="lt-LT"/>
              </w:rPr>
            </w:pPr>
            <w:r w:rsidRPr="00866A28">
              <w:rPr>
                <w:b/>
                <w:lang w:val="lt-LT"/>
              </w:rPr>
              <w:t>II</w:t>
            </w:r>
            <w:r w:rsidR="003869B5" w:rsidRPr="00866A28">
              <w:rPr>
                <w:b/>
                <w:lang w:val="lt-LT"/>
              </w:rPr>
              <w:t>.</w:t>
            </w:r>
            <w:r w:rsidRPr="00866A28">
              <w:rPr>
                <w:b/>
                <w:lang w:val="lt-LT"/>
              </w:rPr>
              <w:t xml:space="preserve"> Ugdymo organizavimas</w:t>
            </w:r>
          </w:p>
        </w:tc>
      </w:tr>
      <w:tr w:rsidR="000F088D" w:rsidRPr="00866A28" w:rsidTr="00ED2203">
        <w:trPr>
          <w:trHeight w:val="555"/>
        </w:trPr>
        <w:tc>
          <w:tcPr>
            <w:tcW w:w="2122" w:type="dxa"/>
            <w:vMerge w:val="restart"/>
          </w:tcPr>
          <w:p w:rsidR="000F088D" w:rsidRPr="00866A28" w:rsidRDefault="000F088D" w:rsidP="003869B5">
            <w:pPr>
              <w:jc w:val="left"/>
              <w:rPr>
                <w:lang w:val="lt-LT"/>
              </w:rPr>
            </w:pPr>
            <w:r w:rsidRPr="00866A28">
              <w:rPr>
                <w:lang w:val="lt-LT"/>
              </w:rPr>
              <w:t>Mokytojo kvalifikacija ir nuolatinis tobulėjimas*</w:t>
            </w:r>
          </w:p>
        </w:tc>
        <w:tc>
          <w:tcPr>
            <w:tcW w:w="4819" w:type="dxa"/>
          </w:tcPr>
          <w:p w:rsidR="000F088D" w:rsidRPr="00866A28" w:rsidRDefault="000F088D">
            <w:pPr>
              <w:rPr>
                <w:b/>
                <w:lang w:val="lt-LT"/>
              </w:rPr>
            </w:pPr>
            <w:r w:rsidRPr="00866A28">
              <w:rPr>
                <w:b/>
                <w:lang w:val="lt-LT"/>
              </w:rPr>
              <w:t xml:space="preserve">1. Mokytojų kvalifikacija atitinka teisės aktuose numatytus reikalavimus. </w:t>
            </w:r>
          </w:p>
          <w:p w:rsidR="005B4C7E" w:rsidRPr="00866A28" w:rsidRDefault="00D55A95">
            <w:pPr>
              <w:rPr>
                <w:i/>
                <w:lang w:val="lt-LT"/>
              </w:rPr>
            </w:pPr>
            <w:r w:rsidRPr="00866A28">
              <w:rPr>
                <w:i/>
                <w:lang w:val="lt-LT"/>
              </w:rPr>
              <w:t>Ar visi mokytojai žino kokios mokytojams privalomos, būtinos kompetencijos?</w:t>
            </w:r>
          </w:p>
        </w:tc>
        <w:tc>
          <w:tcPr>
            <w:tcW w:w="7655" w:type="dxa"/>
          </w:tcPr>
          <w:p w:rsidR="00CF57D2" w:rsidRPr="00866A28" w:rsidRDefault="004A0733" w:rsidP="009F63A0">
            <w:pPr>
              <w:jc w:val="left"/>
              <w:rPr>
                <w:lang w:val="lt-LT"/>
              </w:rPr>
            </w:pPr>
            <w:r w:rsidRPr="00866A28">
              <w:rPr>
                <w:lang w:val="lt-LT"/>
              </w:rPr>
              <w:t xml:space="preserve">Sporto </w:t>
            </w:r>
            <w:r w:rsidR="0008155D" w:rsidRPr="00866A28">
              <w:rPr>
                <w:lang w:val="lt-LT"/>
              </w:rPr>
              <w:t>centre ugdymo procesą vykdo 2 mokytojai</w:t>
            </w:r>
            <w:r w:rsidR="001B75D1">
              <w:rPr>
                <w:lang w:val="lt-LT"/>
              </w:rPr>
              <w:t xml:space="preserve"> </w:t>
            </w:r>
            <w:r w:rsidR="0008155D" w:rsidRPr="00866A28">
              <w:rPr>
                <w:lang w:val="lt-LT"/>
              </w:rPr>
              <w:t>-</w:t>
            </w:r>
            <w:r w:rsidR="001B75D1">
              <w:rPr>
                <w:lang w:val="lt-LT"/>
              </w:rPr>
              <w:t xml:space="preserve"> </w:t>
            </w:r>
            <w:r w:rsidR="0008155D" w:rsidRPr="00866A28">
              <w:rPr>
                <w:lang w:val="lt-LT"/>
              </w:rPr>
              <w:t>metodininkai, 1-mokytojas ekspertas, 2 vyresnieji  mokyto</w:t>
            </w:r>
            <w:r w:rsidRPr="00866A28">
              <w:rPr>
                <w:lang w:val="lt-LT"/>
              </w:rPr>
              <w:t>jai, 4 mokytojai.</w:t>
            </w:r>
            <w:r w:rsidR="0008155D" w:rsidRPr="00866A28">
              <w:rPr>
                <w:lang w:val="lt-LT"/>
              </w:rPr>
              <w:t xml:space="preserve"> </w:t>
            </w:r>
            <w:r w:rsidRPr="00866A28">
              <w:rPr>
                <w:lang w:val="lt-LT"/>
              </w:rPr>
              <w:t xml:space="preserve">Remiantis </w:t>
            </w:r>
            <w:r w:rsidR="009F63A0" w:rsidRPr="00866A28">
              <w:rPr>
                <w:lang w:val="lt-LT"/>
              </w:rPr>
              <w:t xml:space="preserve">mokytojų </w:t>
            </w:r>
            <w:r w:rsidRPr="00866A28">
              <w:rPr>
                <w:lang w:val="lt-LT"/>
              </w:rPr>
              <w:t>anketos duomenimis</w:t>
            </w:r>
            <w:r w:rsidR="00D2531E">
              <w:rPr>
                <w:lang w:val="lt-LT"/>
              </w:rPr>
              <w:t>,</w:t>
            </w:r>
            <w:r w:rsidRPr="00866A28">
              <w:rPr>
                <w:lang w:val="lt-LT"/>
              </w:rPr>
              <w:t xml:space="preserve"> </w:t>
            </w:r>
            <w:r w:rsidR="009F63A0" w:rsidRPr="00866A28">
              <w:rPr>
                <w:lang w:val="lt-LT"/>
              </w:rPr>
              <w:t>100</w:t>
            </w:r>
            <w:r w:rsidR="00CF57D2" w:rsidRPr="00866A28">
              <w:rPr>
                <w:lang w:val="lt-LT"/>
              </w:rPr>
              <w:t xml:space="preserve">% </w:t>
            </w:r>
            <w:r w:rsidR="001B75D1">
              <w:rPr>
                <w:lang w:val="lt-LT"/>
              </w:rPr>
              <w:t>mokytojų</w:t>
            </w:r>
            <w:r w:rsidR="009F63A0" w:rsidRPr="00866A28">
              <w:rPr>
                <w:lang w:val="lt-LT"/>
              </w:rPr>
              <w:t xml:space="preserve"> teigia, jog </w:t>
            </w:r>
            <w:r w:rsidRPr="00866A28">
              <w:rPr>
                <w:lang w:val="lt-LT"/>
              </w:rPr>
              <w:t>mokytojų  kvalifikacija atitinka teisės</w:t>
            </w:r>
            <w:r w:rsidR="00CF57D2" w:rsidRPr="00866A28">
              <w:rPr>
                <w:lang w:val="lt-LT"/>
              </w:rPr>
              <w:t xml:space="preserve"> aktuose numatytus reikalavimus bei žino kokias kompetencijas turi turėti mokytojas.</w:t>
            </w:r>
          </w:p>
          <w:p w:rsidR="000F088D" w:rsidRPr="00866A28" w:rsidRDefault="00E83AD9" w:rsidP="009F63A0">
            <w:pPr>
              <w:jc w:val="left"/>
              <w:rPr>
                <w:i/>
                <w:color w:val="C00000"/>
                <w:lang w:val="lt-LT"/>
              </w:rPr>
            </w:pPr>
            <w:r w:rsidRPr="00866A28">
              <w:rPr>
                <w:lang w:val="lt-LT"/>
              </w:rPr>
              <w:t xml:space="preserve"> </w:t>
            </w:r>
            <w:r w:rsidRPr="00866A28">
              <w:rPr>
                <w:i/>
                <w:lang w:val="lt-LT"/>
              </w:rPr>
              <w:t>Apibendrinant skiriame Aukštą įvertinimą.</w:t>
            </w:r>
          </w:p>
        </w:tc>
      </w:tr>
      <w:tr w:rsidR="000F088D" w:rsidRPr="00866A28" w:rsidTr="00ED2203">
        <w:trPr>
          <w:trHeight w:val="510"/>
        </w:trPr>
        <w:tc>
          <w:tcPr>
            <w:tcW w:w="2122" w:type="dxa"/>
            <w:vMerge/>
            <w:tcBorders>
              <w:bottom w:val="single" w:sz="12" w:space="0" w:color="auto"/>
            </w:tcBorders>
          </w:tcPr>
          <w:p w:rsidR="000F088D" w:rsidRPr="00866A28" w:rsidRDefault="000F088D" w:rsidP="003869B5">
            <w:pPr>
              <w:jc w:val="left"/>
              <w:rPr>
                <w:lang w:val="lt-LT"/>
              </w:rPr>
            </w:pPr>
          </w:p>
        </w:tc>
        <w:tc>
          <w:tcPr>
            <w:tcW w:w="4819" w:type="dxa"/>
            <w:tcBorders>
              <w:bottom w:val="single" w:sz="12" w:space="0" w:color="auto"/>
            </w:tcBorders>
          </w:tcPr>
          <w:p w:rsidR="000F088D" w:rsidRPr="00866A28" w:rsidRDefault="000F088D" w:rsidP="000F088D">
            <w:pPr>
              <w:rPr>
                <w:b/>
                <w:lang w:val="lt-LT"/>
              </w:rPr>
            </w:pPr>
            <w:r w:rsidRPr="00866A28">
              <w:rPr>
                <w:b/>
                <w:lang w:val="lt-LT"/>
              </w:rPr>
              <w:t>2. Mokytojai tikslingai tobulina bendrąsias ir specialiąsias (dalykines ir didaktines) kompetencijas.</w:t>
            </w:r>
          </w:p>
          <w:p w:rsidR="005B4C7E" w:rsidRPr="00866A28" w:rsidRDefault="005B4C7E" w:rsidP="00CA174E">
            <w:pPr>
              <w:rPr>
                <w:lang w:val="lt-LT"/>
              </w:rPr>
            </w:pPr>
            <w:r w:rsidRPr="00866A28">
              <w:rPr>
                <w:i/>
                <w:lang w:val="lt-LT"/>
              </w:rPr>
              <w:t xml:space="preserve">Kaip </w:t>
            </w:r>
            <w:r w:rsidRPr="00337E47">
              <w:rPr>
                <w:i/>
                <w:lang w:val="lt-LT"/>
              </w:rPr>
              <w:t>renkamasi</w:t>
            </w:r>
            <w:r w:rsidRPr="00866A28">
              <w:rPr>
                <w:i/>
                <w:lang w:val="lt-LT"/>
              </w:rPr>
              <w:t xml:space="preserve"> seminarai, mokymai</w:t>
            </w:r>
            <w:r w:rsidR="00CA174E" w:rsidRPr="00866A28">
              <w:rPr>
                <w:i/>
                <w:lang w:val="lt-LT"/>
              </w:rPr>
              <w:t>? Ar</w:t>
            </w:r>
            <w:r w:rsidRPr="00866A28">
              <w:rPr>
                <w:i/>
                <w:lang w:val="lt-LT"/>
              </w:rPr>
              <w:t xml:space="preserve"> tikslingai, atsižvelgiant </w:t>
            </w:r>
            <w:r w:rsidR="00CA174E" w:rsidRPr="00866A28">
              <w:rPr>
                <w:i/>
                <w:lang w:val="lt-LT"/>
              </w:rPr>
              <w:t>į tai, ko reikia</w:t>
            </w:r>
            <w:r w:rsidR="00CA174E" w:rsidRPr="00866A28">
              <w:rPr>
                <w:lang w:val="lt-LT"/>
              </w:rPr>
              <w:t xml:space="preserve">, </w:t>
            </w:r>
            <w:r w:rsidR="00CA174E" w:rsidRPr="00866A28">
              <w:rPr>
                <w:i/>
                <w:lang w:val="lt-LT"/>
              </w:rPr>
              <w:t xml:space="preserve">ar </w:t>
            </w:r>
            <w:r w:rsidR="00D55A95" w:rsidRPr="00866A28">
              <w:rPr>
                <w:i/>
                <w:lang w:val="lt-LT"/>
              </w:rPr>
              <w:t>tik į tai, kas</w:t>
            </w:r>
            <w:r w:rsidR="00CA174E" w:rsidRPr="00866A28">
              <w:rPr>
                <w:i/>
                <w:lang w:val="lt-LT"/>
              </w:rPr>
              <w:t xml:space="preserve"> įdomu?</w:t>
            </w:r>
          </w:p>
        </w:tc>
        <w:tc>
          <w:tcPr>
            <w:tcW w:w="7655" w:type="dxa"/>
            <w:tcBorders>
              <w:bottom w:val="single" w:sz="12" w:space="0" w:color="auto"/>
            </w:tcBorders>
          </w:tcPr>
          <w:p w:rsidR="004A0733" w:rsidRPr="00866A28" w:rsidRDefault="000E1976" w:rsidP="004A0733">
            <w:pPr>
              <w:ind w:right="-1"/>
              <w:contextualSpacing/>
              <w:jc w:val="left"/>
              <w:rPr>
                <w:lang w:val="lt-LT"/>
              </w:rPr>
            </w:pPr>
            <w:r w:rsidRPr="00866A28">
              <w:rPr>
                <w:i/>
                <w:color w:val="C00000"/>
                <w:lang w:val="lt-LT"/>
              </w:rPr>
              <w:t xml:space="preserve"> </w:t>
            </w:r>
            <w:r w:rsidR="001B75D1">
              <w:rPr>
                <w:lang w:val="lt-LT"/>
              </w:rPr>
              <w:t>Sporto centre sudaromos galimybė</w:t>
            </w:r>
            <w:r w:rsidR="004A0733" w:rsidRPr="00866A28">
              <w:rPr>
                <w:lang w:val="lt-LT"/>
              </w:rPr>
              <w:t xml:space="preserve">s tobulėti ir naujas žinias taikyti ugdymo procese.  Remiantis </w:t>
            </w:r>
            <w:r w:rsidR="009F63A0" w:rsidRPr="00866A28">
              <w:rPr>
                <w:lang w:val="lt-LT"/>
              </w:rPr>
              <w:t xml:space="preserve">mokytojų </w:t>
            </w:r>
            <w:r w:rsidR="004A0733" w:rsidRPr="00866A28">
              <w:rPr>
                <w:lang w:val="lt-LT"/>
              </w:rPr>
              <w:t>anketos duomenimis</w:t>
            </w:r>
            <w:r w:rsidR="00D2531E">
              <w:rPr>
                <w:lang w:val="lt-LT"/>
              </w:rPr>
              <w:t>,</w:t>
            </w:r>
            <w:r w:rsidR="004A0733" w:rsidRPr="00866A28">
              <w:rPr>
                <w:lang w:val="lt-LT"/>
              </w:rPr>
              <w:t xml:space="preserve">  8</w:t>
            </w:r>
            <w:r w:rsidR="00CF57D2" w:rsidRPr="00866A28">
              <w:rPr>
                <w:lang w:val="lt-LT"/>
              </w:rPr>
              <w:t>6</w:t>
            </w:r>
            <w:r w:rsidR="004A0733" w:rsidRPr="00866A28">
              <w:rPr>
                <w:lang w:val="lt-LT"/>
              </w:rPr>
              <w:t xml:space="preserve">% mokytojų  tikslingai renkasi seminarus </w:t>
            </w:r>
            <w:r w:rsidR="006E33E5" w:rsidRPr="00866A28">
              <w:rPr>
                <w:lang w:val="lt-LT"/>
              </w:rPr>
              <w:t xml:space="preserve">ir mokymus pagal savo sporto šaką, nes nori naujoves taikyti savo darbe. </w:t>
            </w:r>
            <w:r w:rsidR="004A0733" w:rsidRPr="00866A28">
              <w:rPr>
                <w:lang w:val="lt-LT"/>
              </w:rPr>
              <w:t xml:space="preserve"> </w:t>
            </w:r>
            <w:r w:rsidR="006E33E5" w:rsidRPr="00866A28">
              <w:rPr>
                <w:lang w:val="lt-LT"/>
              </w:rPr>
              <w:t>14% mokytojų  renkasi seminarus ir mokymus, vadovaudamiesi kitais prioritetais.</w:t>
            </w:r>
          </w:p>
          <w:p w:rsidR="000F088D" w:rsidRPr="00866A28" w:rsidRDefault="006E33E5" w:rsidP="0008155D">
            <w:pPr>
              <w:rPr>
                <w:i/>
                <w:color w:val="C00000"/>
                <w:lang w:val="lt-LT"/>
              </w:rPr>
            </w:pPr>
            <w:r w:rsidRPr="00866A28">
              <w:rPr>
                <w:i/>
                <w:lang w:val="lt-LT"/>
              </w:rPr>
              <w:t xml:space="preserve"> </w:t>
            </w:r>
            <w:r w:rsidR="0008155D" w:rsidRPr="00866A28">
              <w:rPr>
                <w:i/>
                <w:lang w:val="lt-LT"/>
              </w:rPr>
              <w:t xml:space="preserve"> </w:t>
            </w:r>
            <w:r w:rsidR="00E83AD9" w:rsidRPr="00866A28">
              <w:rPr>
                <w:i/>
                <w:lang w:val="lt-LT"/>
              </w:rPr>
              <w:t>Apibendrinant skiriame Aukštą įvertinimą.</w:t>
            </w:r>
          </w:p>
        </w:tc>
      </w:tr>
      <w:tr w:rsidR="000F088D" w:rsidRPr="00866A28" w:rsidTr="00ED2203">
        <w:trPr>
          <w:trHeight w:val="855"/>
        </w:trPr>
        <w:tc>
          <w:tcPr>
            <w:tcW w:w="2122" w:type="dxa"/>
            <w:vMerge w:val="restart"/>
            <w:tcBorders>
              <w:top w:val="single" w:sz="12" w:space="0" w:color="auto"/>
            </w:tcBorders>
          </w:tcPr>
          <w:p w:rsidR="000F088D" w:rsidRPr="00866A28" w:rsidRDefault="000F088D">
            <w:pPr>
              <w:rPr>
                <w:lang w:val="lt-LT"/>
              </w:rPr>
            </w:pPr>
            <w:r w:rsidRPr="00866A28">
              <w:rPr>
                <w:lang w:val="lt-LT"/>
              </w:rPr>
              <w:t>Veiklų prieinamumas</w:t>
            </w:r>
          </w:p>
        </w:tc>
        <w:tc>
          <w:tcPr>
            <w:tcW w:w="4819" w:type="dxa"/>
            <w:tcBorders>
              <w:top w:val="single" w:sz="12" w:space="0" w:color="auto"/>
            </w:tcBorders>
          </w:tcPr>
          <w:p w:rsidR="000F088D" w:rsidRPr="00866A28" w:rsidRDefault="000F088D">
            <w:pPr>
              <w:rPr>
                <w:b/>
                <w:lang w:val="lt-LT"/>
              </w:rPr>
            </w:pPr>
            <w:r w:rsidRPr="00866A28">
              <w:rPr>
                <w:lang w:val="lt-LT"/>
              </w:rPr>
              <w:t xml:space="preserve"> </w:t>
            </w:r>
            <w:r w:rsidRPr="00866A28">
              <w:rPr>
                <w:b/>
                <w:lang w:val="lt-LT"/>
              </w:rPr>
              <w:t xml:space="preserve">1. Nuolat vertinamas ugdymo paslaugų poreikis, koreguojama paslaugų pasiūla, užtikrinamas jų teritorinis prieinamumas. </w:t>
            </w:r>
          </w:p>
          <w:p w:rsidR="00CA174E" w:rsidRPr="00866A28" w:rsidRDefault="00CA174E">
            <w:pPr>
              <w:rPr>
                <w:i/>
                <w:lang w:val="lt-LT"/>
              </w:rPr>
            </w:pPr>
            <w:r w:rsidRPr="00866A28">
              <w:rPr>
                <w:i/>
                <w:lang w:val="lt-LT"/>
              </w:rPr>
              <w:t>Ar įstaigoje aptariama programų pasiūla, ar tiriamas poreikis (kas būtų aktualu, ko norėtų mokiniai ir tėvai)</w:t>
            </w:r>
            <w:r w:rsidR="00D55A95" w:rsidRPr="00866A28">
              <w:rPr>
                <w:i/>
                <w:lang w:val="lt-LT"/>
              </w:rPr>
              <w:t xml:space="preserve"> Ar turi galimybes mokytis vaikai iš atokesnių vietovių?</w:t>
            </w:r>
          </w:p>
        </w:tc>
        <w:tc>
          <w:tcPr>
            <w:tcW w:w="7655" w:type="dxa"/>
            <w:tcBorders>
              <w:top w:val="single" w:sz="12" w:space="0" w:color="auto"/>
            </w:tcBorders>
          </w:tcPr>
          <w:p w:rsidR="00844E69" w:rsidRPr="00866A28" w:rsidRDefault="006E33E5" w:rsidP="006E33E5">
            <w:pPr>
              <w:jc w:val="left"/>
              <w:rPr>
                <w:lang w:val="lt-LT"/>
              </w:rPr>
            </w:pPr>
            <w:r w:rsidRPr="00866A28">
              <w:rPr>
                <w:lang w:val="lt-LT"/>
              </w:rPr>
              <w:t xml:space="preserve"> </w:t>
            </w:r>
            <w:r w:rsidR="00844E69" w:rsidRPr="00866A28">
              <w:rPr>
                <w:lang w:val="lt-LT"/>
              </w:rPr>
              <w:t>Sporto centr</w:t>
            </w:r>
            <w:r w:rsidR="003102EF" w:rsidRPr="00866A28">
              <w:rPr>
                <w:lang w:val="lt-LT"/>
              </w:rPr>
              <w:t>as</w:t>
            </w:r>
            <w:r w:rsidR="00844E69" w:rsidRPr="00866A28">
              <w:rPr>
                <w:lang w:val="lt-LT"/>
              </w:rPr>
              <w:t xml:space="preserve"> nuolatos vertina ugdymo paslaugų poreikį Molėtų r</w:t>
            </w:r>
            <w:r w:rsidR="00CF23F2" w:rsidRPr="00866A28">
              <w:rPr>
                <w:lang w:val="lt-LT"/>
              </w:rPr>
              <w:t xml:space="preserve">ajone. </w:t>
            </w:r>
            <w:r w:rsidR="003102EF" w:rsidRPr="00866A28">
              <w:rPr>
                <w:lang w:val="lt-LT"/>
              </w:rPr>
              <w:t>S</w:t>
            </w:r>
            <w:r w:rsidR="00CF23F2" w:rsidRPr="00866A28">
              <w:rPr>
                <w:lang w:val="lt-LT"/>
              </w:rPr>
              <w:t>iekdam</w:t>
            </w:r>
            <w:r w:rsidR="003102EF" w:rsidRPr="00866A28">
              <w:rPr>
                <w:lang w:val="lt-LT"/>
              </w:rPr>
              <w:t>i</w:t>
            </w:r>
            <w:r w:rsidR="00CF23F2" w:rsidRPr="00866A28">
              <w:rPr>
                <w:lang w:val="lt-LT"/>
              </w:rPr>
              <w:t xml:space="preserve"> išsiaiškinti apie teikiamų paslaugų kokybę</w:t>
            </w:r>
            <w:r w:rsidR="00D2531E">
              <w:rPr>
                <w:lang w:val="lt-LT"/>
              </w:rPr>
              <w:t xml:space="preserve"> ir apie naujų paslaugų poreikį</w:t>
            </w:r>
            <w:r w:rsidR="00CF23F2" w:rsidRPr="00866A28">
              <w:rPr>
                <w:lang w:val="lt-LT"/>
              </w:rPr>
              <w:t xml:space="preserve"> 2020 m. gegužės – birželio mėn. vykdė</w:t>
            </w:r>
            <w:r w:rsidR="003102EF" w:rsidRPr="00866A28">
              <w:rPr>
                <w:lang w:val="lt-LT"/>
              </w:rPr>
              <w:t>me</w:t>
            </w:r>
            <w:r w:rsidR="00CF23F2" w:rsidRPr="00866A28">
              <w:rPr>
                <w:lang w:val="lt-LT"/>
              </w:rPr>
              <w:t xml:space="preserve"> Molėtų r. gyventoj</w:t>
            </w:r>
            <w:r w:rsidR="003314E9">
              <w:rPr>
                <w:lang w:val="lt-LT"/>
              </w:rPr>
              <w:t xml:space="preserve">ų apklausą. Gautus rezultatus </w:t>
            </w:r>
            <w:r w:rsidR="00CF23F2" w:rsidRPr="00866A28">
              <w:rPr>
                <w:lang w:val="lt-LT"/>
              </w:rPr>
              <w:t>analizavome ir naudojome juos kuriant Sporto centro 2020-2022 m. Strateginį veiklos planą.</w:t>
            </w:r>
            <w:r w:rsidR="003102EF" w:rsidRPr="00866A28">
              <w:rPr>
                <w:lang w:val="lt-LT"/>
              </w:rPr>
              <w:t xml:space="preserve"> Sporto centro metinės</w:t>
            </w:r>
            <w:r w:rsidR="00D2531E">
              <w:rPr>
                <w:lang w:val="lt-LT"/>
              </w:rPr>
              <w:t xml:space="preserve"> ataskaitos rodė, kad po truputį</w:t>
            </w:r>
            <w:r w:rsidR="003102EF" w:rsidRPr="00866A28">
              <w:rPr>
                <w:lang w:val="lt-LT"/>
              </w:rPr>
              <w:t xml:space="preserve"> mokinių lankančių sporto užsiėmimus mažėja, vaikai</w:t>
            </w:r>
            <w:r w:rsidR="001B75D1">
              <w:rPr>
                <w:lang w:val="lt-LT"/>
              </w:rPr>
              <w:t>,</w:t>
            </w:r>
            <w:r w:rsidR="003102EF" w:rsidRPr="00866A28">
              <w:rPr>
                <w:lang w:val="lt-LT"/>
              </w:rPr>
              <w:t xml:space="preserve"> kurie mokosi rajono mokyklose</w:t>
            </w:r>
            <w:r w:rsidR="001B75D1">
              <w:rPr>
                <w:lang w:val="lt-LT"/>
              </w:rPr>
              <w:t>,</w:t>
            </w:r>
            <w:r w:rsidR="003102EF" w:rsidRPr="00866A28">
              <w:rPr>
                <w:lang w:val="lt-LT"/>
              </w:rPr>
              <w:t xml:space="preserve"> </w:t>
            </w:r>
            <w:r w:rsidR="00844E69" w:rsidRPr="00866A28">
              <w:rPr>
                <w:lang w:val="lt-LT"/>
              </w:rPr>
              <w:t xml:space="preserve">neturi galimybės </w:t>
            </w:r>
            <w:r w:rsidR="003102EF" w:rsidRPr="00866A28">
              <w:rPr>
                <w:lang w:val="lt-LT"/>
              </w:rPr>
              <w:t xml:space="preserve">lankyti sporto centro užsiėmimų, </w:t>
            </w:r>
            <w:r w:rsidR="00CF23F2" w:rsidRPr="00866A28">
              <w:rPr>
                <w:lang w:val="lt-LT"/>
              </w:rPr>
              <w:t>Sporto centr</w:t>
            </w:r>
            <w:r w:rsidR="003102EF" w:rsidRPr="00866A28">
              <w:rPr>
                <w:lang w:val="lt-LT"/>
              </w:rPr>
              <w:t>as siūlo tik krepšinio</w:t>
            </w:r>
            <w:r w:rsidR="00C3577C" w:rsidRPr="00866A28">
              <w:rPr>
                <w:lang w:val="lt-LT"/>
              </w:rPr>
              <w:t xml:space="preserve">, rankinio ir teniso užsiėmimus, tačiau </w:t>
            </w:r>
            <w:r w:rsidR="00844E69" w:rsidRPr="00866A28">
              <w:rPr>
                <w:lang w:val="lt-LT"/>
              </w:rPr>
              <w:t>vaikai norėtų turėti daugiau sporto šakų pasirinkimo</w:t>
            </w:r>
            <w:r w:rsidR="00CF23F2" w:rsidRPr="00866A28">
              <w:rPr>
                <w:lang w:val="lt-LT"/>
              </w:rPr>
              <w:t>,</w:t>
            </w:r>
            <w:r w:rsidR="00844E69" w:rsidRPr="00866A28">
              <w:rPr>
                <w:lang w:val="lt-LT"/>
              </w:rPr>
              <w:t xml:space="preserve"> ypač mergaitės. </w:t>
            </w:r>
          </w:p>
          <w:p w:rsidR="003102EF" w:rsidRPr="00866A28" w:rsidRDefault="00CF23F2" w:rsidP="006E33E5">
            <w:pPr>
              <w:jc w:val="left"/>
              <w:rPr>
                <w:lang w:val="lt-LT"/>
              </w:rPr>
            </w:pPr>
            <w:r w:rsidRPr="00866A28">
              <w:rPr>
                <w:lang w:val="lt-LT"/>
              </w:rPr>
              <w:t>N</w:t>
            </w:r>
            <w:r w:rsidR="00844E69" w:rsidRPr="00866A28">
              <w:rPr>
                <w:lang w:val="lt-LT"/>
              </w:rPr>
              <w:t>uo 2020-2021 m.</w:t>
            </w:r>
            <w:r w:rsidR="00D2531E">
              <w:rPr>
                <w:lang w:val="lt-LT"/>
              </w:rPr>
              <w:t xml:space="preserve"> </w:t>
            </w:r>
            <w:r w:rsidR="00844E69" w:rsidRPr="00866A28">
              <w:rPr>
                <w:lang w:val="lt-LT"/>
              </w:rPr>
              <w:t>m. pradžios s</w:t>
            </w:r>
            <w:r w:rsidR="003314E9">
              <w:rPr>
                <w:lang w:val="lt-LT"/>
              </w:rPr>
              <w:t>porto centre pradedama vykdyti a</w:t>
            </w:r>
            <w:r w:rsidR="00844E69" w:rsidRPr="00866A28">
              <w:rPr>
                <w:lang w:val="lt-LT"/>
              </w:rPr>
              <w:t>erobinės gimnastikos</w:t>
            </w:r>
            <w:r w:rsidR="00E94AFD" w:rsidRPr="00866A28">
              <w:rPr>
                <w:lang w:val="lt-LT"/>
              </w:rPr>
              <w:t>, lengvosios atletikos ugdymo programos. Pasitelkus Sporto rėmimo fondo lėšas</w:t>
            </w:r>
            <w:r w:rsidRPr="00866A28">
              <w:rPr>
                <w:lang w:val="lt-LT"/>
              </w:rPr>
              <w:t>,</w:t>
            </w:r>
            <w:r w:rsidR="00E94AFD" w:rsidRPr="00866A28">
              <w:rPr>
                <w:lang w:val="lt-LT"/>
              </w:rPr>
              <w:t xml:space="preserve"> pradėtas vykdyti “Fizinio aktyvumo plėtra Molėtų rajono savivaldybėje, skatinant aerobikos ir </w:t>
            </w:r>
            <w:proofErr w:type="spellStart"/>
            <w:r w:rsidR="00E94AFD" w:rsidRPr="00866A28">
              <w:rPr>
                <w:lang w:val="lt-LT"/>
              </w:rPr>
              <w:t>fitneso</w:t>
            </w:r>
            <w:proofErr w:type="spellEnd"/>
            <w:r w:rsidR="00E94AFD" w:rsidRPr="00866A28">
              <w:rPr>
                <w:lang w:val="lt-LT"/>
              </w:rPr>
              <w:t>, rankinio bei krepšinio sporto šakų masiškumą“ projektas</w:t>
            </w:r>
            <w:r w:rsidRPr="00866A28">
              <w:rPr>
                <w:lang w:val="lt-LT"/>
              </w:rPr>
              <w:t xml:space="preserve">. Nuo šių mokslo metų pradžios Sporto centras pradėjo neformaliojo švietimo paslaugas teikti </w:t>
            </w:r>
            <w:r w:rsidR="00E94AFD" w:rsidRPr="00866A28">
              <w:rPr>
                <w:lang w:val="lt-LT"/>
              </w:rPr>
              <w:t xml:space="preserve">Giedraičių </w:t>
            </w:r>
            <w:r w:rsidRPr="00866A28">
              <w:rPr>
                <w:lang w:val="lt-LT"/>
              </w:rPr>
              <w:t>A</w:t>
            </w:r>
            <w:r w:rsidR="003102EF" w:rsidRPr="00866A28">
              <w:rPr>
                <w:lang w:val="lt-LT"/>
              </w:rPr>
              <w:t xml:space="preserve">ntano </w:t>
            </w:r>
            <w:r w:rsidR="003102EF" w:rsidRPr="00866A28">
              <w:rPr>
                <w:lang w:val="lt-LT"/>
              </w:rPr>
              <w:lastRenderedPageBreak/>
              <w:t>Jaroševičiaus gimnazijoje. Bendradarbiaujant su Molėtų sporto klubu „</w:t>
            </w:r>
            <w:proofErr w:type="spellStart"/>
            <w:r w:rsidR="003102EF" w:rsidRPr="00866A28">
              <w:rPr>
                <w:lang w:val="lt-LT"/>
              </w:rPr>
              <w:t>Ežerūnas</w:t>
            </w:r>
            <w:proofErr w:type="spellEnd"/>
            <w:r w:rsidR="003102EF" w:rsidRPr="00866A28">
              <w:rPr>
                <w:lang w:val="lt-LT"/>
              </w:rPr>
              <w:t>“</w:t>
            </w:r>
            <w:r w:rsidR="00D2531E">
              <w:rPr>
                <w:lang w:val="lt-LT"/>
              </w:rPr>
              <w:t xml:space="preserve"> -</w:t>
            </w:r>
            <w:r w:rsidR="003102EF" w:rsidRPr="00866A28">
              <w:rPr>
                <w:lang w:val="lt-LT"/>
              </w:rPr>
              <w:t xml:space="preserve"> Alantos gimnazijoje. Pradėjome fizinio a</w:t>
            </w:r>
            <w:r w:rsidR="003314E9">
              <w:rPr>
                <w:lang w:val="lt-LT"/>
              </w:rPr>
              <w:t>ktyvumo užsiėmimus suaugusiems a</w:t>
            </w:r>
            <w:r w:rsidR="003102EF" w:rsidRPr="00866A28">
              <w:rPr>
                <w:lang w:val="lt-LT"/>
              </w:rPr>
              <w:t xml:space="preserve">erobikos, krepšinio, rankinio sporto šakose. </w:t>
            </w:r>
          </w:p>
          <w:p w:rsidR="00D5369D" w:rsidRPr="00866A28" w:rsidRDefault="00C3577C" w:rsidP="007B23F9">
            <w:pPr>
              <w:rPr>
                <w:i/>
                <w:color w:val="C00000"/>
                <w:lang w:val="lt-LT"/>
              </w:rPr>
            </w:pPr>
            <w:r w:rsidRPr="00866A28">
              <w:rPr>
                <w:i/>
                <w:lang w:val="lt-LT"/>
              </w:rPr>
              <w:t>Apibendrinant skiriame Aukštą įvertinimą.</w:t>
            </w:r>
          </w:p>
        </w:tc>
      </w:tr>
      <w:tr w:rsidR="000F088D" w:rsidRPr="00866A28" w:rsidTr="00ED2203">
        <w:trPr>
          <w:trHeight w:val="885"/>
        </w:trPr>
        <w:tc>
          <w:tcPr>
            <w:tcW w:w="2122" w:type="dxa"/>
            <w:vMerge/>
          </w:tcPr>
          <w:p w:rsidR="000F088D" w:rsidRPr="00866A28" w:rsidRDefault="000F088D">
            <w:pPr>
              <w:rPr>
                <w:lang w:val="lt-LT"/>
              </w:rPr>
            </w:pPr>
          </w:p>
        </w:tc>
        <w:tc>
          <w:tcPr>
            <w:tcW w:w="4819" w:type="dxa"/>
          </w:tcPr>
          <w:p w:rsidR="000F088D" w:rsidRPr="00866A28" w:rsidRDefault="000F088D" w:rsidP="000F088D">
            <w:pPr>
              <w:rPr>
                <w:b/>
                <w:lang w:val="lt-LT"/>
              </w:rPr>
            </w:pPr>
            <w:r w:rsidRPr="00866A28">
              <w:rPr>
                <w:b/>
                <w:lang w:val="lt-LT"/>
              </w:rPr>
              <w:t xml:space="preserve">2. Sudarytos ugdymo galimybės vaikams, turintiems specialiųjų ugdymosi poreikių, socialinę atskirtį patiriantiems ar rizikos grupės vaikams. </w:t>
            </w:r>
          </w:p>
          <w:p w:rsidR="00CA174E" w:rsidRPr="00866A28" w:rsidRDefault="00CA174E" w:rsidP="000F088D">
            <w:pPr>
              <w:rPr>
                <w:i/>
                <w:lang w:val="lt-LT"/>
              </w:rPr>
            </w:pPr>
            <w:r w:rsidRPr="00866A28">
              <w:rPr>
                <w:i/>
                <w:lang w:val="lt-LT"/>
              </w:rPr>
              <w:t xml:space="preserve">Ar tokiems vaikams sudarytos tokios pačios galimybės ir </w:t>
            </w:r>
            <w:r w:rsidR="00D55A95" w:rsidRPr="00866A28">
              <w:rPr>
                <w:i/>
                <w:lang w:val="lt-LT"/>
              </w:rPr>
              <w:t xml:space="preserve">jie </w:t>
            </w:r>
            <w:r w:rsidRPr="00866A28">
              <w:rPr>
                <w:i/>
                <w:lang w:val="lt-LT"/>
              </w:rPr>
              <w:t>taip pat gauna kokybiškas paslaugas?</w:t>
            </w:r>
          </w:p>
        </w:tc>
        <w:tc>
          <w:tcPr>
            <w:tcW w:w="7655" w:type="dxa"/>
          </w:tcPr>
          <w:p w:rsidR="000F088D" w:rsidRPr="00866A28" w:rsidRDefault="000E1976" w:rsidP="008817B1">
            <w:pPr>
              <w:rPr>
                <w:lang w:val="lt-LT"/>
              </w:rPr>
            </w:pPr>
            <w:r w:rsidRPr="00866A28">
              <w:rPr>
                <w:i/>
                <w:lang w:val="lt-LT"/>
              </w:rPr>
              <w:t xml:space="preserve"> </w:t>
            </w:r>
            <w:r w:rsidR="00B369D3" w:rsidRPr="00866A28">
              <w:rPr>
                <w:lang w:val="lt-LT"/>
              </w:rPr>
              <w:t xml:space="preserve">Specialiųjų poreikių turinčių mokinių Sporto centre nėra. Socialinę atskirtį patiriantiems vaikams sudaromos tokios pat sąlygos kaip ir visiems mokiniams. </w:t>
            </w:r>
            <w:r w:rsidR="008817B1" w:rsidRPr="00866A28">
              <w:rPr>
                <w:lang w:val="lt-LT"/>
              </w:rPr>
              <w:t>P</w:t>
            </w:r>
            <w:r w:rsidR="00B369D3" w:rsidRPr="00866A28">
              <w:rPr>
                <w:lang w:val="lt-LT"/>
              </w:rPr>
              <w:t xml:space="preserve">aprastai </w:t>
            </w:r>
            <w:r w:rsidR="00B74CDE" w:rsidRPr="00866A28">
              <w:rPr>
                <w:lang w:val="lt-LT"/>
              </w:rPr>
              <w:t>tokie mokiniai noriai sportuoja ir per sportą aktyviai išreiškia save.</w:t>
            </w:r>
          </w:p>
          <w:p w:rsidR="008817B1" w:rsidRPr="00866A28" w:rsidRDefault="008817B1" w:rsidP="008817B1">
            <w:pPr>
              <w:rPr>
                <w:i/>
                <w:color w:val="C00000"/>
                <w:lang w:val="lt-LT"/>
              </w:rPr>
            </w:pPr>
            <w:r w:rsidRPr="00866A28">
              <w:rPr>
                <w:i/>
                <w:lang w:val="lt-LT"/>
              </w:rPr>
              <w:t>Apibendrinant skiriame Aukštą įvertinimą.</w:t>
            </w:r>
          </w:p>
        </w:tc>
      </w:tr>
      <w:tr w:rsidR="000F088D" w:rsidRPr="003314E9" w:rsidTr="00ED2203">
        <w:trPr>
          <w:trHeight w:val="375"/>
        </w:trPr>
        <w:tc>
          <w:tcPr>
            <w:tcW w:w="2122" w:type="dxa"/>
            <w:vMerge/>
          </w:tcPr>
          <w:p w:rsidR="000F088D" w:rsidRPr="00866A28" w:rsidRDefault="000F088D">
            <w:pPr>
              <w:rPr>
                <w:lang w:val="lt-LT"/>
              </w:rPr>
            </w:pPr>
          </w:p>
        </w:tc>
        <w:tc>
          <w:tcPr>
            <w:tcW w:w="4819" w:type="dxa"/>
          </w:tcPr>
          <w:p w:rsidR="000F088D" w:rsidRPr="00866A28" w:rsidRDefault="000F088D" w:rsidP="000F088D">
            <w:pPr>
              <w:rPr>
                <w:b/>
                <w:lang w:val="lt-LT"/>
              </w:rPr>
            </w:pPr>
            <w:r w:rsidRPr="00866A28">
              <w:rPr>
                <w:b/>
                <w:lang w:val="lt-LT"/>
              </w:rPr>
              <w:t xml:space="preserve">3. Taikoma aiški ir lanksti  paslaugų kainodara. </w:t>
            </w:r>
          </w:p>
          <w:p w:rsidR="00CA174E" w:rsidRPr="00866A28" w:rsidRDefault="00143C86" w:rsidP="000F088D">
            <w:pPr>
              <w:rPr>
                <w:i/>
                <w:lang w:val="lt-LT"/>
              </w:rPr>
            </w:pPr>
            <w:r w:rsidRPr="00866A28">
              <w:rPr>
                <w:i/>
                <w:lang w:val="lt-LT"/>
              </w:rPr>
              <w:t>Ar mokestis tenkina daugumos klientų poreikius</w:t>
            </w:r>
            <w:r w:rsidR="00D55A95" w:rsidRPr="00866A28">
              <w:rPr>
                <w:i/>
                <w:lang w:val="lt-LT"/>
              </w:rPr>
              <w:t xml:space="preserve"> (atitinka galimybes)</w:t>
            </w:r>
            <w:r w:rsidRPr="00866A28">
              <w:rPr>
                <w:i/>
                <w:lang w:val="lt-LT"/>
              </w:rPr>
              <w:t>?</w:t>
            </w:r>
          </w:p>
        </w:tc>
        <w:tc>
          <w:tcPr>
            <w:tcW w:w="7655" w:type="dxa"/>
          </w:tcPr>
          <w:p w:rsidR="000F088D" w:rsidRPr="00866A28" w:rsidRDefault="000E1976" w:rsidP="00423117">
            <w:pPr>
              <w:rPr>
                <w:lang w:val="lt-LT"/>
              </w:rPr>
            </w:pPr>
            <w:r w:rsidRPr="00866A28">
              <w:rPr>
                <w:i/>
                <w:lang w:val="lt-LT"/>
              </w:rPr>
              <w:t xml:space="preserve"> </w:t>
            </w:r>
            <w:r w:rsidR="00D2531E">
              <w:rPr>
                <w:lang w:val="lt-LT"/>
              </w:rPr>
              <w:t>Sporto centre</w:t>
            </w:r>
            <w:r w:rsidR="003314E9">
              <w:rPr>
                <w:lang w:val="lt-LT"/>
              </w:rPr>
              <w:t xml:space="preserve"> taikoma aiški ir lanksti</w:t>
            </w:r>
            <w:r w:rsidR="004B770C" w:rsidRPr="00866A28">
              <w:rPr>
                <w:lang w:val="lt-LT"/>
              </w:rPr>
              <w:t xml:space="preserve"> paslaugų kainodara. </w:t>
            </w:r>
            <w:r w:rsidR="007B23F9" w:rsidRPr="00866A28">
              <w:rPr>
                <w:lang w:val="lt-LT"/>
              </w:rPr>
              <w:t>Molėtų r. savivaldybės tarybos 2020-02-26 sprendimu Nr.</w:t>
            </w:r>
            <w:r w:rsidR="00423117" w:rsidRPr="00866A28">
              <w:rPr>
                <w:lang w:val="lt-LT"/>
              </w:rPr>
              <w:t xml:space="preserve">V1-46 taikomos nuolaidos: </w:t>
            </w:r>
            <w:r w:rsidR="008817B1" w:rsidRPr="00866A28">
              <w:rPr>
                <w:lang w:val="lt-LT"/>
              </w:rPr>
              <w:t>atlyginimo</w:t>
            </w:r>
            <w:r w:rsidR="00423117" w:rsidRPr="00866A28">
              <w:rPr>
                <w:lang w:val="lt-LT"/>
              </w:rPr>
              <w:t xml:space="preserve"> dydis mažinamas</w:t>
            </w:r>
            <w:r w:rsidR="008817B1" w:rsidRPr="00866A28">
              <w:rPr>
                <w:lang w:val="lt-LT"/>
              </w:rPr>
              <w:t xml:space="preserve"> </w:t>
            </w:r>
            <w:r w:rsidR="00423117" w:rsidRPr="00866A28">
              <w:rPr>
                <w:lang w:val="lt-LT"/>
              </w:rPr>
              <w:t>100%, kai mokinys yra iš</w:t>
            </w:r>
            <w:r w:rsidR="008817B1" w:rsidRPr="00866A28">
              <w:rPr>
                <w:lang w:val="lt-LT"/>
              </w:rPr>
              <w:t xml:space="preserve"> </w:t>
            </w:r>
            <w:r w:rsidR="00423117" w:rsidRPr="00866A28">
              <w:rPr>
                <w:lang w:val="lt-LT"/>
              </w:rPr>
              <w:t>šeimos kuri patiria sunkumus ir gauna socialinę paramą; kai mokinys yra našla</w:t>
            </w:r>
            <w:r w:rsidR="008817B1" w:rsidRPr="00866A28">
              <w:rPr>
                <w:lang w:val="lt-LT"/>
              </w:rPr>
              <w:t>i</w:t>
            </w:r>
            <w:r w:rsidR="00423117" w:rsidRPr="00866A28">
              <w:rPr>
                <w:lang w:val="lt-LT"/>
              </w:rPr>
              <w:t>tis,; kai mokinys yra Molėtų vaikų savarankiško gyvenimo namų auklėtinis; vaikas su negalia. 50% atlyginimo dydis mažinamas, kai mokykloje mokosi 2 ir daugiau vaikų iš vienos šeimos; kai mokinys tampa respublikinių ar tarptautinių čempionatų laimėtoju</w:t>
            </w:r>
            <w:r w:rsidR="00B369D3" w:rsidRPr="00866A28">
              <w:rPr>
                <w:lang w:val="lt-LT"/>
              </w:rPr>
              <w:t xml:space="preserve"> </w:t>
            </w:r>
            <w:r w:rsidR="00423117" w:rsidRPr="00866A28">
              <w:rPr>
                <w:lang w:val="lt-LT"/>
              </w:rPr>
              <w:t>(1 metus nuo apdovanojimo); kai mokinys neturi vieno iš tėvų, auga nepilnoje šeimoje; kai vienam šeimos nariui tenka mažiau nei 1,5 valstybės remiamų pajamų dydžio per mėnesį; kai mokinys į mokyklą atvyksta iš kaimo vietovė</w:t>
            </w:r>
            <w:r w:rsidR="003314E9">
              <w:rPr>
                <w:lang w:val="lt-LT"/>
              </w:rPr>
              <w:t>s, esančios toliau negu 10 km. n</w:t>
            </w:r>
            <w:r w:rsidR="00423117" w:rsidRPr="00866A28">
              <w:rPr>
                <w:lang w:val="lt-LT"/>
              </w:rPr>
              <w:t>uo Molėtų centro.</w:t>
            </w:r>
          </w:p>
          <w:p w:rsidR="00423117" w:rsidRPr="00866A28" w:rsidRDefault="00E83AD9" w:rsidP="00423117">
            <w:pPr>
              <w:rPr>
                <w:i/>
                <w:color w:val="C00000"/>
                <w:lang w:val="lt-LT"/>
              </w:rPr>
            </w:pPr>
            <w:r w:rsidRPr="00866A28">
              <w:rPr>
                <w:i/>
                <w:lang w:val="lt-LT"/>
              </w:rPr>
              <w:t>Apibendrinant skiriame Aukštą įvertinimą.</w:t>
            </w:r>
          </w:p>
        </w:tc>
      </w:tr>
      <w:tr w:rsidR="000F088D" w:rsidRPr="003314E9" w:rsidTr="00ED2203">
        <w:trPr>
          <w:trHeight w:val="634"/>
        </w:trPr>
        <w:tc>
          <w:tcPr>
            <w:tcW w:w="2122" w:type="dxa"/>
            <w:vMerge/>
            <w:tcBorders>
              <w:bottom w:val="single" w:sz="12" w:space="0" w:color="auto"/>
            </w:tcBorders>
          </w:tcPr>
          <w:p w:rsidR="000F088D" w:rsidRPr="00866A28" w:rsidRDefault="000F088D">
            <w:pPr>
              <w:rPr>
                <w:lang w:val="lt-LT"/>
              </w:rPr>
            </w:pPr>
          </w:p>
        </w:tc>
        <w:tc>
          <w:tcPr>
            <w:tcW w:w="4819" w:type="dxa"/>
            <w:tcBorders>
              <w:bottom w:val="single" w:sz="12" w:space="0" w:color="auto"/>
            </w:tcBorders>
          </w:tcPr>
          <w:p w:rsidR="000F088D" w:rsidRPr="00866A28" w:rsidRDefault="000F088D" w:rsidP="000F088D">
            <w:pPr>
              <w:rPr>
                <w:b/>
                <w:lang w:val="lt-LT"/>
              </w:rPr>
            </w:pPr>
            <w:r w:rsidRPr="00866A28">
              <w:rPr>
                <w:b/>
                <w:lang w:val="lt-LT"/>
              </w:rPr>
              <w:t xml:space="preserve">4. Reguliariai atnaujinama ir patraukliai pateikiama informacija apie </w:t>
            </w:r>
            <w:r w:rsidR="007B65BF" w:rsidRPr="00866A28">
              <w:rPr>
                <w:b/>
                <w:lang w:val="lt-LT"/>
              </w:rPr>
              <w:t xml:space="preserve">mokykloje </w:t>
            </w:r>
            <w:r w:rsidRPr="00866A28">
              <w:rPr>
                <w:b/>
                <w:lang w:val="lt-LT"/>
              </w:rPr>
              <w:t>teikiamas švietimo paslaugas</w:t>
            </w:r>
            <w:r w:rsidR="007B65BF" w:rsidRPr="00866A28">
              <w:rPr>
                <w:b/>
                <w:lang w:val="lt-LT"/>
              </w:rPr>
              <w:t>, programas</w:t>
            </w:r>
            <w:r w:rsidRPr="00866A28">
              <w:rPr>
                <w:b/>
                <w:lang w:val="lt-LT"/>
              </w:rPr>
              <w:t>.</w:t>
            </w:r>
          </w:p>
          <w:p w:rsidR="00143C86" w:rsidRPr="00866A28" w:rsidRDefault="00143C86" w:rsidP="000F088D">
            <w:pPr>
              <w:rPr>
                <w:i/>
                <w:lang w:val="lt-LT"/>
              </w:rPr>
            </w:pPr>
            <w:r w:rsidRPr="00866A28">
              <w:rPr>
                <w:i/>
                <w:lang w:val="lt-LT"/>
              </w:rPr>
              <w:t>Ar viešojoje erdvėje pakanka informacijos apie mokyklos veiklą? Ar ta informacija patraukli?</w:t>
            </w:r>
          </w:p>
        </w:tc>
        <w:tc>
          <w:tcPr>
            <w:tcW w:w="7655" w:type="dxa"/>
            <w:tcBorders>
              <w:bottom w:val="single" w:sz="12" w:space="0" w:color="auto"/>
            </w:tcBorders>
          </w:tcPr>
          <w:p w:rsidR="00AB5B73" w:rsidRPr="00866A28" w:rsidRDefault="004B770C" w:rsidP="00BA401E">
            <w:pPr>
              <w:rPr>
                <w:lang w:val="lt-LT"/>
              </w:rPr>
            </w:pPr>
            <w:r w:rsidRPr="00866A28">
              <w:rPr>
                <w:lang w:val="lt-LT"/>
              </w:rPr>
              <w:t xml:space="preserve">Vadovaujantis </w:t>
            </w:r>
            <w:r w:rsidR="00DE0802" w:rsidRPr="00866A28">
              <w:rPr>
                <w:lang w:val="lt-LT"/>
              </w:rPr>
              <w:t>mokytojų anketos duomenimis</w:t>
            </w:r>
            <w:r w:rsidR="00D2531E">
              <w:rPr>
                <w:lang w:val="lt-LT"/>
              </w:rPr>
              <w:t>,</w:t>
            </w:r>
            <w:r w:rsidRPr="00866A28">
              <w:rPr>
                <w:lang w:val="lt-LT"/>
              </w:rPr>
              <w:t xml:space="preserve"> 57% mokytojų tvirtina, jog viešoje erdvė</w:t>
            </w:r>
            <w:r w:rsidR="003314E9">
              <w:rPr>
                <w:lang w:val="lt-LT"/>
              </w:rPr>
              <w:t>je pakankamai informacijos apie</w:t>
            </w:r>
            <w:r w:rsidRPr="00866A28">
              <w:rPr>
                <w:lang w:val="lt-LT"/>
              </w:rPr>
              <w:t xml:space="preserve"> Sporto centro veiklą</w:t>
            </w:r>
            <w:r w:rsidR="00DE0802" w:rsidRPr="00866A28">
              <w:rPr>
                <w:lang w:val="lt-LT"/>
              </w:rPr>
              <w:t xml:space="preserve">, kuri </w:t>
            </w:r>
            <w:r w:rsidRPr="00866A28">
              <w:rPr>
                <w:lang w:val="lt-LT"/>
              </w:rPr>
              <w:t xml:space="preserve"> viešinama Sporto centro </w:t>
            </w:r>
            <w:r w:rsidR="00C011CA" w:rsidRPr="00866A28">
              <w:rPr>
                <w:lang w:val="lt-LT"/>
              </w:rPr>
              <w:t xml:space="preserve">svetainėse </w:t>
            </w:r>
            <w:hyperlink r:id="rId5" w:history="1">
              <w:r w:rsidRPr="00866A28">
                <w:rPr>
                  <w:rStyle w:val="Hipersaitas"/>
                  <w:color w:val="auto"/>
                  <w:lang w:val="lt-LT"/>
                </w:rPr>
                <w:t>www.moletusportas.lt</w:t>
              </w:r>
            </w:hyperlink>
            <w:r w:rsidR="00C011CA" w:rsidRPr="00866A28">
              <w:rPr>
                <w:lang w:val="lt-LT"/>
              </w:rPr>
              <w:t xml:space="preserve">, </w:t>
            </w:r>
            <w:hyperlink r:id="rId6" w:history="1">
              <w:r w:rsidR="00D2531E" w:rsidRPr="00AD6842">
                <w:rPr>
                  <w:rStyle w:val="Hipersaitas"/>
                  <w:lang w:val="lt-LT"/>
                </w:rPr>
                <w:t>www.moletukrepsinis.lt</w:t>
              </w:r>
            </w:hyperlink>
            <w:r w:rsidR="00D2531E">
              <w:rPr>
                <w:rStyle w:val="Hipersaitas"/>
                <w:u w:val="none"/>
                <w:lang w:val="lt-LT"/>
              </w:rPr>
              <w:t xml:space="preserve"> </w:t>
            </w:r>
            <w:r w:rsidR="00D2531E" w:rsidRPr="00D2531E">
              <w:rPr>
                <w:rStyle w:val="Hipersaitas"/>
                <w:color w:val="auto"/>
                <w:u w:val="none"/>
                <w:lang w:val="lt-LT"/>
              </w:rPr>
              <w:t>bei</w:t>
            </w:r>
            <w:r w:rsidR="00C011CA" w:rsidRPr="00866A28">
              <w:rPr>
                <w:lang w:val="lt-LT"/>
              </w:rPr>
              <w:t xml:space="preserve"> „</w:t>
            </w:r>
            <w:r w:rsidRPr="00866A28">
              <w:rPr>
                <w:lang w:val="lt-LT"/>
              </w:rPr>
              <w:t>Facebook</w:t>
            </w:r>
            <w:r w:rsidR="00D2531E">
              <w:rPr>
                <w:lang w:val="lt-LT"/>
              </w:rPr>
              <w:t>“ ir „</w:t>
            </w:r>
            <w:proofErr w:type="spellStart"/>
            <w:r w:rsidR="00D2531E">
              <w:rPr>
                <w:lang w:val="lt-LT"/>
              </w:rPr>
              <w:t>Instagram</w:t>
            </w:r>
            <w:proofErr w:type="spellEnd"/>
            <w:r w:rsidR="00D2531E">
              <w:rPr>
                <w:lang w:val="lt-LT"/>
              </w:rPr>
              <w:t>“ paskirose</w:t>
            </w:r>
            <w:r w:rsidR="003314E9">
              <w:rPr>
                <w:lang w:val="lt-LT"/>
              </w:rPr>
              <w:t>.</w:t>
            </w:r>
            <w:r w:rsidRPr="00866A28">
              <w:rPr>
                <w:lang w:val="lt-LT"/>
              </w:rPr>
              <w:t xml:space="preserve"> </w:t>
            </w:r>
            <w:r w:rsidR="00DE0802" w:rsidRPr="00866A28">
              <w:rPr>
                <w:lang w:val="lt-LT"/>
              </w:rPr>
              <w:t>Sporto centro veikl</w:t>
            </w:r>
            <w:r w:rsidR="00C011CA" w:rsidRPr="00866A28">
              <w:rPr>
                <w:lang w:val="lt-LT"/>
              </w:rPr>
              <w:t>a nuolatos viešinama ir pateikiama šiuolaikiškomis t</w:t>
            </w:r>
            <w:r w:rsidR="003314E9">
              <w:rPr>
                <w:lang w:val="lt-LT"/>
              </w:rPr>
              <w:t>echnologinėmis priemonėmis „</w:t>
            </w:r>
            <w:proofErr w:type="spellStart"/>
            <w:r w:rsidR="003314E9">
              <w:rPr>
                <w:lang w:val="lt-LT"/>
              </w:rPr>
              <w:t>You</w:t>
            </w:r>
            <w:r w:rsidR="00C011CA" w:rsidRPr="00866A28">
              <w:rPr>
                <w:lang w:val="lt-LT"/>
              </w:rPr>
              <w:t>tube</w:t>
            </w:r>
            <w:proofErr w:type="spellEnd"/>
            <w:r w:rsidR="00C011CA" w:rsidRPr="00866A28">
              <w:rPr>
                <w:lang w:val="lt-LT"/>
              </w:rPr>
              <w:t>“ kanale.</w:t>
            </w:r>
            <w:r w:rsidR="00DE0802" w:rsidRPr="00866A28">
              <w:rPr>
                <w:lang w:val="lt-LT"/>
              </w:rPr>
              <w:t xml:space="preserve"> </w:t>
            </w:r>
          </w:p>
          <w:p w:rsidR="00DE0802" w:rsidRPr="00866A28" w:rsidRDefault="00E83AD9" w:rsidP="00BA401E">
            <w:pPr>
              <w:rPr>
                <w:i/>
                <w:color w:val="C00000"/>
                <w:lang w:val="lt-LT"/>
              </w:rPr>
            </w:pPr>
            <w:r w:rsidRPr="00866A28">
              <w:rPr>
                <w:i/>
                <w:lang w:val="lt-LT"/>
              </w:rPr>
              <w:t>Apibendrinant skiriame Aukštą įvertinimą.</w:t>
            </w:r>
          </w:p>
        </w:tc>
      </w:tr>
      <w:tr w:rsidR="000F088D" w:rsidRPr="00866A28" w:rsidTr="00ED2203">
        <w:trPr>
          <w:trHeight w:val="600"/>
        </w:trPr>
        <w:tc>
          <w:tcPr>
            <w:tcW w:w="2122" w:type="dxa"/>
            <w:vMerge w:val="restart"/>
            <w:tcBorders>
              <w:top w:val="single" w:sz="12" w:space="0" w:color="auto"/>
            </w:tcBorders>
          </w:tcPr>
          <w:p w:rsidR="000F088D" w:rsidRPr="00866A28" w:rsidRDefault="000F088D">
            <w:pPr>
              <w:rPr>
                <w:lang w:val="lt-LT"/>
              </w:rPr>
            </w:pPr>
            <w:r w:rsidRPr="00866A28">
              <w:rPr>
                <w:lang w:val="lt-LT"/>
              </w:rPr>
              <w:t>Ugdymo programa*</w:t>
            </w:r>
          </w:p>
        </w:tc>
        <w:tc>
          <w:tcPr>
            <w:tcW w:w="4819" w:type="dxa"/>
            <w:tcBorders>
              <w:top w:val="single" w:sz="12" w:space="0" w:color="auto"/>
            </w:tcBorders>
          </w:tcPr>
          <w:p w:rsidR="000F088D" w:rsidRPr="00866A28" w:rsidRDefault="000F088D">
            <w:pPr>
              <w:rPr>
                <w:b/>
                <w:lang w:val="lt-LT"/>
              </w:rPr>
            </w:pPr>
            <w:r w:rsidRPr="00866A28">
              <w:rPr>
                <w:b/>
                <w:lang w:val="lt-LT"/>
              </w:rPr>
              <w:t xml:space="preserve">1. Ugdymo programa yra nuosekli ir logiška, parengta vadovaujantis teisės aktais. </w:t>
            </w:r>
          </w:p>
          <w:p w:rsidR="00143C86" w:rsidRPr="00866A28" w:rsidRDefault="00143C86">
            <w:pPr>
              <w:rPr>
                <w:i/>
                <w:lang w:val="lt-LT"/>
              </w:rPr>
            </w:pPr>
            <w:r w:rsidRPr="00866A28">
              <w:rPr>
                <w:i/>
                <w:lang w:val="lt-LT"/>
              </w:rPr>
              <w:t xml:space="preserve">Ar rengiant </w:t>
            </w:r>
            <w:r w:rsidR="008E4A7F" w:rsidRPr="00866A28">
              <w:rPr>
                <w:i/>
                <w:lang w:val="lt-LT"/>
              </w:rPr>
              <w:t xml:space="preserve">ugdymo </w:t>
            </w:r>
            <w:r w:rsidRPr="00866A28">
              <w:rPr>
                <w:i/>
                <w:lang w:val="lt-LT"/>
              </w:rPr>
              <w:t>programas buvo nagrinėti teisiniai dokumentai</w:t>
            </w:r>
            <w:r w:rsidR="0047339C" w:rsidRPr="00866A28">
              <w:rPr>
                <w:i/>
                <w:lang w:val="lt-LT"/>
              </w:rPr>
              <w:t>, rekomendacijos ir k</w:t>
            </w:r>
            <w:r w:rsidRPr="00866A28">
              <w:rPr>
                <w:i/>
                <w:lang w:val="lt-LT"/>
              </w:rPr>
              <w:t>t.?</w:t>
            </w:r>
          </w:p>
        </w:tc>
        <w:tc>
          <w:tcPr>
            <w:tcW w:w="7655" w:type="dxa"/>
            <w:tcBorders>
              <w:top w:val="single" w:sz="12" w:space="0" w:color="auto"/>
            </w:tcBorders>
          </w:tcPr>
          <w:p w:rsidR="00BF06DA" w:rsidRPr="00866A28" w:rsidRDefault="00643D45" w:rsidP="00643D45">
            <w:pPr>
              <w:jc w:val="left"/>
              <w:rPr>
                <w:rFonts w:eastAsia="Calibri" w:cs="Times New Roman"/>
                <w:lang w:val="lt-LT"/>
              </w:rPr>
            </w:pPr>
            <w:r w:rsidRPr="00643D45">
              <w:rPr>
                <w:rFonts w:eastAsia="Calibri" w:cs="Times New Roman"/>
                <w:lang w:val="lt-LT"/>
              </w:rPr>
              <w:t>Ugdymo plan</w:t>
            </w:r>
            <w:r w:rsidRPr="00866A28">
              <w:rPr>
                <w:rFonts w:eastAsia="Calibri" w:cs="Times New Roman"/>
                <w:lang w:val="lt-LT"/>
              </w:rPr>
              <w:t>as rengiamas</w:t>
            </w:r>
            <w:r w:rsidRPr="00643D45">
              <w:rPr>
                <w:rFonts w:eastAsia="Calibri" w:cs="Times New Roman"/>
                <w:lang w:val="lt-LT"/>
              </w:rPr>
              <w:t xml:space="preserve"> vadovaujantis Lietuvos Respublikos švietimo, mokslo ir sporto ministro 2019 m. rugsėjo 4 d. įsakymu Nr.V-976 „Dėl sportinio ugdymo organizavimo rekomendacijų patvirtinimo“. Ugdymo planas apima visas Sporto centre </w:t>
            </w:r>
            <w:r w:rsidRPr="00866A28">
              <w:rPr>
                <w:rFonts w:eastAsia="Calibri" w:cs="Times New Roman"/>
                <w:lang w:val="lt-LT"/>
              </w:rPr>
              <w:t>kultivuojamas</w:t>
            </w:r>
            <w:r w:rsidRPr="00643D45">
              <w:rPr>
                <w:rFonts w:eastAsia="Calibri" w:cs="Times New Roman"/>
                <w:lang w:val="lt-LT"/>
              </w:rPr>
              <w:t xml:space="preserve"> sporto šakas.  Ugdymo planui pritaria Sporto centro mokytoj</w:t>
            </w:r>
            <w:r w:rsidRPr="00866A28">
              <w:rPr>
                <w:rFonts w:eastAsia="Calibri" w:cs="Times New Roman"/>
                <w:lang w:val="lt-LT"/>
              </w:rPr>
              <w:t>ų taryba</w:t>
            </w:r>
            <w:r w:rsidRPr="00643D45">
              <w:rPr>
                <w:rFonts w:eastAsia="Calibri" w:cs="Times New Roman"/>
                <w:lang w:val="lt-LT"/>
              </w:rPr>
              <w:t>, Centro taryb</w:t>
            </w:r>
            <w:r w:rsidRPr="00866A28">
              <w:rPr>
                <w:rFonts w:eastAsia="Calibri" w:cs="Times New Roman"/>
                <w:lang w:val="lt-LT"/>
              </w:rPr>
              <w:t>a</w:t>
            </w:r>
            <w:r w:rsidRPr="00643D45">
              <w:rPr>
                <w:rFonts w:eastAsia="Calibri" w:cs="Times New Roman"/>
                <w:lang w:val="lt-LT"/>
              </w:rPr>
              <w:t xml:space="preserve">, </w:t>
            </w:r>
            <w:r w:rsidRPr="00866A28">
              <w:rPr>
                <w:rFonts w:eastAsia="Calibri" w:cs="Times New Roman"/>
                <w:lang w:val="lt-LT"/>
              </w:rPr>
              <w:t xml:space="preserve">planas </w:t>
            </w:r>
            <w:r w:rsidRPr="00643D45">
              <w:rPr>
                <w:rFonts w:eastAsia="Calibri" w:cs="Times New Roman"/>
                <w:lang w:val="lt-LT"/>
              </w:rPr>
              <w:t>suderinama</w:t>
            </w:r>
            <w:r w:rsidRPr="00866A28">
              <w:rPr>
                <w:rFonts w:eastAsia="Calibri" w:cs="Times New Roman"/>
                <w:lang w:val="lt-LT"/>
              </w:rPr>
              <w:t>s</w:t>
            </w:r>
            <w:r w:rsidRPr="00643D45">
              <w:rPr>
                <w:rFonts w:eastAsia="Calibri" w:cs="Times New Roman"/>
                <w:lang w:val="lt-LT"/>
              </w:rPr>
              <w:t xml:space="preserve"> su Molėtų rajono savivaldybės administracijos kultūros iš švietimo skyriumi. </w:t>
            </w:r>
          </w:p>
          <w:p w:rsidR="00BF06DA" w:rsidRPr="00866A28" w:rsidRDefault="00643D45" w:rsidP="00643D45">
            <w:pPr>
              <w:jc w:val="left"/>
              <w:rPr>
                <w:rFonts w:eastAsia="Calibri" w:cs="Times New Roman"/>
                <w:lang w:val="lt-LT"/>
              </w:rPr>
            </w:pPr>
            <w:r w:rsidRPr="00643D45">
              <w:rPr>
                <w:rFonts w:eastAsia="Calibri" w:cs="Times New Roman"/>
                <w:lang w:val="lt-LT"/>
              </w:rPr>
              <w:lastRenderedPageBreak/>
              <w:t>Sporto centre vykdomos penk</w:t>
            </w:r>
            <w:r w:rsidR="003314E9">
              <w:rPr>
                <w:rFonts w:eastAsia="Calibri" w:cs="Times New Roman"/>
                <w:lang w:val="lt-LT"/>
              </w:rPr>
              <w:t>ių sporto šakų ugdymo programos</w:t>
            </w:r>
            <w:r w:rsidRPr="00643D45">
              <w:rPr>
                <w:rFonts w:eastAsia="Calibri" w:cs="Times New Roman"/>
                <w:lang w:val="lt-LT"/>
              </w:rPr>
              <w:t>: lauko teniso, rankinio, krepšinio</w:t>
            </w:r>
            <w:r w:rsidR="00BF06DA" w:rsidRPr="00866A28">
              <w:rPr>
                <w:rFonts w:eastAsia="Calibri" w:cs="Times New Roman"/>
                <w:lang w:val="lt-LT"/>
              </w:rPr>
              <w:t>,</w:t>
            </w:r>
            <w:r w:rsidRPr="00643D45">
              <w:rPr>
                <w:rFonts w:eastAsia="Calibri" w:cs="Times New Roman"/>
                <w:lang w:val="lt-LT"/>
              </w:rPr>
              <w:t xml:space="preserve"> l</w:t>
            </w:r>
            <w:r w:rsidR="00BF06DA" w:rsidRPr="00866A28">
              <w:rPr>
                <w:rFonts w:eastAsia="Calibri" w:cs="Times New Roman"/>
                <w:lang w:val="lt-LT"/>
              </w:rPr>
              <w:t xml:space="preserve">engvosios </w:t>
            </w:r>
            <w:r w:rsidRPr="00643D45">
              <w:rPr>
                <w:rFonts w:eastAsia="Calibri" w:cs="Times New Roman"/>
                <w:lang w:val="lt-LT"/>
              </w:rPr>
              <w:t xml:space="preserve">atletikos ir aerobinės gimnastikos. </w:t>
            </w:r>
            <w:r w:rsidRPr="00866A28">
              <w:rPr>
                <w:rFonts w:eastAsia="Calibri" w:cs="Times New Roman"/>
                <w:lang w:val="lt-LT"/>
              </w:rPr>
              <w:t xml:space="preserve">Vadovaudamiesi Lietuvos Respublikos švietimo ir mokslo ministro 2004-06-18 įsakymu Nr. ISAK-991 “Dėl bendrųjų iš valstybės ir </w:t>
            </w:r>
            <w:r w:rsidR="0054526D" w:rsidRPr="00866A28">
              <w:rPr>
                <w:rFonts w:eastAsia="Calibri" w:cs="Times New Roman"/>
                <w:lang w:val="lt-LT"/>
              </w:rPr>
              <w:t>savivaldybių</w:t>
            </w:r>
            <w:r w:rsidRPr="00866A28">
              <w:rPr>
                <w:rFonts w:eastAsia="Calibri" w:cs="Times New Roman"/>
                <w:lang w:val="lt-LT"/>
              </w:rPr>
              <w:t xml:space="preserve"> biudžetų finansuojamų neformaliojo švietimo programų kriterijų aprašo patvirtinimo”, su galiojančiais pakeitimais, m</w:t>
            </w:r>
            <w:r w:rsidRPr="00643D45">
              <w:rPr>
                <w:rFonts w:eastAsia="Calibri" w:cs="Times New Roman"/>
                <w:lang w:val="lt-LT"/>
              </w:rPr>
              <w:t>okytojai  rengia grupių neformaliojo sportinio ugdymo grupių planus</w:t>
            </w:r>
            <w:r w:rsidR="003314E9">
              <w:rPr>
                <w:rFonts w:eastAsia="Calibri" w:cs="Times New Roman"/>
                <w:lang w:val="lt-LT"/>
              </w:rPr>
              <w:t xml:space="preserve"> </w:t>
            </w:r>
            <w:r w:rsidRPr="00643D45">
              <w:rPr>
                <w:rFonts w:eastAsia="Calibri" w:cs="Times New Roman"/>
                <w:lang w:val="lt-LT"/>
              </w:rPr>
              <w:t>-</w:t>
            </w:r>
            <w:r w:rsidR="003314E9">
              <w:rPr>
                <w:rFonts w:eastAsia="Calibri" w:cs="Times New Roman"/>
                <w:lang w:val="lt-LT"/>
              </w:rPr>
              <w:t xml:space="preserve"> </w:t>
            </w:r>
            <w:r w:rsidRPr="00643D45">
              <w:rPr>
                <w:rFonts w:eastAsia="Calibri" w:cs="Times New Roman"/>
                <w:lang w:val="lt-LT"/>
              </w:rPr>
              <w:t>programas.</w:t>
            </w:r>
          </w:p>
          <w:p w:rsidR="00643D45" w:rsidRPr="00643D45" w:rsidRDefault="00643D45" w:rsidP="00643D45">
            <w:pPr>
              <w:jc w:val="left"/>
              <w:rPr>
                <w:rFonts w:eastAsia="Calibri" w:cs="Times New Roman"/>
                <w:lang w:val="lt-LT"/>
              </w:rPr>
            </w:pPr>
            <w:r w:rsidRPr="00643D45">
              <w:rPr>
                <w:rFonts w:eastAsia="Calibri" w:cs="Times New Roman"/>
                <w:lang w:val="lt-LT"/>
              </w:rPr>
              <w:t xml:space="preserve">71% mokytojų  apklausos </w:t>
            </w:r>
            <w:r w:rsidR="00BF06DA" w:rsidRPr="00866A28">
              <w:rPr>
                <w:rFonts w:eastAsia="Calibri" w:cs="Times New Roman"/>
                <w:lang w:val="lt-LT"/>
              </w:rPr>
              <w:t>metu</w:t>
            </w:r>
            <w:r w:rsidRPr="00643D45">
              <w:rPr>
                <w:rFonts w:eastAsia="Calibri" w:cs="Times New Roman"/>
                <w:lang w:val="lt-LT"/>
              </w:rPr>
              <w:t xml:space="preserve"> teigia, jog ugdymo programos rengiamos vadovaujantis teisės aktais. Vykdomos programos yra nuoseklios, logiškos. </w:t>
            </w:r>
          </w:p>
          <w:p w:rsidR="00601B5D" w:rsidRPr="00866A28" w:rsidRDefault="00643D45" w:rsidP="00601B5D">
            <w:pPr>
              <w:rPr>
                <w:i/>
                <w:color w:val="C00000"/>
                <w:lang w:val="lt-LT"/>
              </w:rPr>
            </w:pPr>
            <w:r w:rsidRPr="00866A28">
              <w:rPr>
                <w:rFonts w:eastAsia="Calibri" w:cs="Times New Roman"/>
                <w:i/>
                <w:lang w:val="lt-LT"/>
              </w:rPr>
              <w:t>Apibendrinant skiriame Aukštą įvertinimą.</w:t>
            </w:r>
          </w:p>
        </w:tc>
      </w:tr>
      <w:tr w:rsidR="000F088D" w:rsidRPr="00866A28" w:rsidTr="00ED2203">
        <w:trPr>
          <w:trHeight w:val="555"/>
        </w:trPr>
        <w:tc>
          <w:tcPr>
            <w:tcW w:w="2122" w:type="dxa"/>
            <w:vMerge/>
          </w:tcPr>
          <w:p w:rsidR="000F088D" w:rsidRPr="00866A28" w:rsidRDefault="000F088D">
            <w:pPr>
              <w:rPr>
                <w:lang w:val="lt-LT"/>
              </w:rPr>
            </w:pPr>
          </w:p>
        </w:tc>
        <w:tc>
          <w:tcPr>
            <w:tcW w:w="4819" w:type="dxa"/>
          </w:tcPr>
          <w:p w:rsidR="000F088D" w:rsidRPr="00866A28" w:rsidRDefault="000F088D" w:rsidP="000F088D">
            <w:pPr>
              <w:rPr>
                <w:b/>
                <w:lang w:val="lt-LT"/>
              </w:rPr>
            </w:pPr>
            <w:r w:rsidRPr="00866A28">
              <w:rPr>
                <w:b/>
                <w:lang w:val="lt-LT"/>
              </w:rPr>
              <w:t>2. Ugdymo programos atnaujinamos ar koreguojamos atsižvelgiant į kintančius poreikius.</w:t>
            </w:r>
          </w:p>
          <w:p w:rsidR="00143C86" w:rsidRPr="00866A28" w:rsidRDefault="00143C86" w:rsidP="000F088D">
            <w:pPr>
              <w:rPr>
                <w:i/>
                <w:lang w:val="lt-LT"/>
              </w:rPr>
            </w:pPr>
            <w:r w:rsidRPr="00866A28">
              <w:rPr>
                <w:i/>
                <w:lang w:val="lt-LT"/>
              </w:rPr>
              <w:t>Ar ugdymo programos peržiūrimos ir atnaujinamos kasmet?</w:t>
            </w:r>
          </w:p>
        </w:tc>
        <w:tc>
          <w:tcPr>
            <w:tcW w:w="7655" w:type="dxa"/>
          </w:tcPr>
          <w:p w:rsidR="000F088D" w:rsidRPr="00866A28" w:rsidRDefault="00337E47" w:rsidP="00601B5D">
            <w:pPr>
              <w:rPr>
                <w:color w:val="C00000"/>
                <w:lang w:val="lt-LT"/>
              </w:rPr>
            </w:pPr>
            <w:r>
              <w:rPr>
                <w:lang w:val="lt-LT"/>
              </w:rPr>
              <w:t xml:space="preserve">Apklausti </w:t>
            </w:r>
            <w:r w:rsidR="007A16C8" w:rsidRPr="00337E47">
              <w:rPr>
                <w:lang w:val="lt-LT"/>
              </w:rPr>
              <w:t>7</w:t>
            </w:r>
            <w:r w:rsidR="00601B5D" w:rsidRPr="00337E47">
              <w:rPr>
                <w:lang w:val="lt-LT"/>
              </w:rPr>
              <w:t>2</w:t>
            </w:r>
            <w:r w:rsidR="007A16C8" w:rsidRPr="00337E47">
              <w:rPr>
                <w:lang w:val="lt-LT"/>
              </w:rPr>
              <w:t>% m</w:t>
            </w:r>
            <w:r w:rsidR="00EB6BFB" w:rsidRPr="00337E47">
              <w:rPr>
                <w:lang w:val="lt-LT"/>
              </w:rPr>
              <w:t>okytojų</w:t>
            </w:r>
            <w:r w:rsidR="00B85F9C" w:rsidRPr="00337E47">
              <w:rPr>
                <w:lang w:val="lt-LT"/>
              </w:rPr>
              <w:t xml:space="preserve"> </w:t>
            </w:r>
            <w:r w:rsidR="007A16C8" w:rsidRPr="00866A28">
              <w:rPr>
                <w:lang w:val="lt-LT"/>
              </w:rPr>
              <w:t>anketoje tvirtina, jog ugdymo programos kasmet</w:t>
            </w:r>
            <w:r w:rsidR="00B85F9C" w:rsidRPr="00866A28">
              <w:rPr>
                <w:lang w:val="lt-LT"/>
              </w:rPr>
              <w:t xml:space="preserve"> </w:t>
            </w:r>
            <w:r w:rsidR="007A16C8" w:rsidRPr="00866A28">
              <w:rPr>
                <w:lang w:val="lt-LT"/>
              </w:rPr>
              <w:t xml:space="preserve">atnaujinamos, koreguojamos, </w:t>
            </w:r>
            <w:r w:rsidR="00B85F9C" w:rsidRPr="00866A28">
              <w:rPr>
                <w:lang w:val="lt-LT"/>
              </w:rPr>
              <w:t xml:space="preserve">atsižvelgiant </w:t>
            </w:r>
            <w:r w:rsidR="00EB6BFB">
              <w:rPr>
                <w:lang w:val="lt-LT"/>
              </w:rPr>
              <w:t xml:space="preserve">į </w:t>
            </w:r>
            <w:r w:rsidR="007A16C8" w:rsidRPr="00866A28">
              <w:rPr>
                <w:lang w:val="lt-LT"/>
              </w:rPr>
              <w:t xml:space="preserve">kintančius poreikius,  </w:t>
            </w:r>
            <w:r w:rsidR="00B55B95" w:rsidRPr="00866A28">
              <w:rPr>
                <w:lang w:val="lt-LT"/>
              </w:rPr>
              <w:t>Ugdymo prog</w:t>
            </w:r>
            <w:r w:rsidR="00EB6BFB">
              <w:rPr>
                <w:lang w:val="lt-LT"/>
              </w:rPr>
              <w:t>ramos</w:t>
            </w:r>
            <w:r w:rsidR="007A16C8" w:rsidRPr="00866A28">
              <w:rPr>
                <w:lang w:val="lt-LT"/>
              </w:rPr>
              <w:t xml:space="preserve"> sudaromos</w:t>
            </w:r>
            <w:r w:rsidR="00B55B95" w:rsidRPr="00866A28">
              <w:rPr>
                <w:lang w:val="lt-LT"/>
              </w:rPr>
              <w:t xml:space="preserve"> </w:t>
            </w:r>
            <w:r w:rsidR="007A16C8" w:rsidRPr="00866A28">
              <w:rPr>
                <w:lang w:val="lt-LT"/>
              </w:rPr>
              <w:t>kasmet,</w:t>
            </w:r>
            <w:r w:rsidR="00B55B95" w:rsidRPr="00866A28">
              <w:rPr>
                <w:lang w:val="lt-LT"/>
              </w:rPr>
              <w:t xml:space="preserve"> atsižvelgiant į vaikų amžių, m</w:t>
            </w:r>
            <w:r w:rsidR="007A16C8" w:rsidRPr="00866A28">
              <w:rPr>
                <w:lang w:val="lt-LT"/>
              </w:rPr>
              <w:t>eistriškumo pakopos rodiklį ir</w:t>
            </w:r>
            <w:r w:rsidR="00B55B95" w:rsidRPr="00866A28">
              <w:rPr>
                <w:lang w:val="lt-LT"/>
              </w:rPr>
              <w:t xml:space="preserve"> vaikų gebėjimus.</w:t>
            </w:r>
            <w:r w:rsidR="007A16C8" w:rsidRPr="00866A28">
              <w:rPr>
                <w:lang w:val="lt-LT"/>
              </w:rPr>
              <w:t xml:space="preserve"> </w:t>
            </w:r>
          </w:p>
          <w:p w:rsidR="00601B5D" w:rsidRPr="00866A28" w:rsidRDefault="00601B5D" w:rsidP="00601B5D">
            <w:pPr>
              <w:rPr>
                <w:i/>
                <w:color w:val="C00000"/>
                <w:lang w:val="lt-LT"/>
              </w:rPr>
            </w:pPr>
            <w:r w:rsidRPr="00866A28">
              <w:rPr>
                <w:i/>
                <w:lang w:val="lt-LT"/>
              </w:rPr>
              <w:t>Apibendrinant skiriame Aukštą įvertinimą.</w:t>
            </w:r>
          </w:p>
        </w:tc>
      </w:tr>
      <w:tr w:rsidR="000F088D" w:rsidRPr="00866A28" w:rsidTr="00ED2203">
        <w:trPr>
          <w:trHeight w:val="518"/>
        </w:trPr>
        <w:tc>
          <w:tcPr>
            <w:tcW w:w="2122" w:type="dxa"/>
            <w:vMerge/>
            <w:tcBorders>
              <w:bottom w:val="single" w:sz="12" w:space="0" w:color="auto"/>
            </w:tcBorders>
          </w:tcPr>
          <w:p w:rsidR="000F088D" w:rsidRPr="00866A28" w:rsidRDefault="000F088D">
            <w:pPr>
              <w:rPr>
                <w:lang w:val="lt-LT"/>
              </w:rPr>
            </w:pPr>
          </w:p>
        </w:tc>
        <w:tc>
          <w:tcPr>
            <w:tcW w:w="4819" w:type="dxa"/>
            <w:tcBorders>
              <w:bottom w:val="single" w:sz="12" w:space="0" w:color="auto"/>
            </w:tcBorders>
          </w:tcPr>
          <w:p w:rsidR="000F088D" w:rsidRPr="00866A28" w:rsidRDefault="000F088D" w:rsidP="000F088D">
            <w:pPr>
              <w:rPr>
                <w:b/>
                <w:lang w:val="lt-LT"/>
              </w:rPr>
            </w:pPr>
            <w:r w:rsidRPr="00866A28">
              <w:rPr>
                <w:b/>
                <w:lang w:val="lt-LT"/>
              </w:rPr>
              <w:t>3. Ugdymo programoje numatytose veiklose vyrauja aktyvūs ugdymo metodai.</w:t>
            </w:r>
          </w:p>
          <w:p w:rsidR="00143C86" w:rsidRPr="00866A28" w:rsidRDefault="00143C86" w:rsidP="000F088D">
            <w:pPr>
              <w:rPr>
                <w:i/>
                <w:lang w:val="lt-LT"/>
              </w:rPr>
            </w:pPr>
            <w:r w:rsidRPr="00866A28">
              <w:rPr>
                <w:i/>
                <w:lang w:val="lt-LT"/>
              </w:rPr>
              <w:t xml:space="preserve">Ar </w:t>
            </w:r>
            <w:r w:rsidR="008E4A7F" w:rsidRPr="00866A28">
              <w:rPr>
                <w:i/>
                <w:lang w:val="lt-LT"/>
              </w:rPr>
              <w:t xml:space="preserve">ugdymo </w:t>
            </w:r>
            <w:r w:rsidRPr="00866A28">
              <w:rPr>
                <w:i/>
                <w:lang w:val="lt-LT"/>
              </w:rPr>
              <w:t>programose yra fiksuoti (užrašyti) taikomi metodai?</w:t>
            </w:r>
          </w:p>
        </w:tc>
        <w:tc>
          <w:tcPr>
            <w:tcW w:w="7655" w:type="dxa"/>
            <w:tcBorders>
              <w:bottom w:val="single" w:sz="12" w:space="0" w:color="auto"/>
            </w:tcBorders>
          </w:tcPr>
          <w:p w:rsidR="000F088D" w:rsidRPr="00866A28" w:rsidRDefault="00601B5D" w:rsidP="00601B5D">
            <w:pPr>
              <w:rPr>
                <w:i/>
                <w:color w:val="C00000"/>
                <w:lang w:val="lt-LT"/>
              </w:rPr>
            </w:pPr>
            <w:r w:rsidRPr="00866A28">
              <w:rPr>
                <w:lang w:val="lt-LT"/>
              </w:rPr>
              <w:t>Visose Sporto centro u</w:t>
            </w:r>
            <w:r w:rsidR="00EB6BFB">
              <w:rPr>
                <w:lang w:val="lt-LT"/>
              </w:rPr>
              <w:t>gdymo programose, vyrauja aktyvū</w:t>
            </w:r>
            <w:r w:rsidRPr="00866A28">
              <w:rPr>
                <w:lang w:val="lt-LT"/>
              </w:rPr>
              <w:t>s ugdymo metodai</w:t>
            </w:r>
            <w:r w:rsidRPr="00866A28">
              <w:rPr>
                <w:color w:val="C00000"/>
                <w:lang w:val="lt-LT"/>
              </w:rPr>
              <w:t>.</w:t>
            </w:r>
            <w:r w:rsidRPr="00866A28">
              <w:rPr>
                <w:i/>
                <w:color w:val="C00000"/>
                <w:lang w:val="lt-LT"/>
              </w:rPr>
              <w:t xml:space="preserve"> </w:t>
            </w:r>
            <w:r w:rsidRPr="00866A28">
              <w:rPr>
                <w:i/>
                <w:lang w:val="lt-LT"/>
              </w:rPr>
              <w:t>Apibendrinant skiriame Aukštą įvertinimą.</w:t>
            </w:r>
          </w:p>
        </w:tc>
      </w:tr>
      <w:tr w:rsidR="000F088D" w:rsidRPr="00866A28" w:rsidTr="00ED2203">
        <w:trPr>
          <w:trHeight w:val="570"/>
        </w:trPr>
        <w:tc>
          <w:tcPr>
            <w:tcW w:w="2122" w:type="dxa"/>
            <w:vMerge w:val="restart"/>
            <w:tcBorders>
              <w:top w:val="single" w:sz="12" w:space="0" w:color="auto"/>
            </w:tcBorders>
          </w:tcPr>
          <w:p w:rsidR="000F088D" w:rsidRPr="00866A28" w:rsidRDefault="000F088D">
            <w:pPr>
              <w:rPr>
                <w:lang w:val="lt-LT"/>
              </w:rPr>
            </w:pPr>
            <w:r w:rsidRPr="00866A28">
              <w:rPr>
                <w:lang w:val="lt-LT"/>
              </w:rPr>
              <w:t>Personalo vadyba</w:t>
            </w:r>
          </w:p>
        </w:tc>
        <w:tc>
          <w:tcPr>
            <w:tcW w:w="4819" w:type="dxa"/>
            <w:tcBorders>
              <w:top w:val="single" w:sz="12" w:space="0" w:color="auto"/>
            </w:tcBorders>
          </w:tcPr>
          <w:p w:rsidR="000F088D" w:rsidRPr="00866A28" w:rsidRDefault="000F088D">
            <w:pPr>
              <w:rPr>
                <w:b/>
                <w:lang w:val="lt-LT"/>
              </w:rPr>
            </w:pPr>
            <w:r w:rsidRPr="00866A28">
              <w:rPr>
                <w:b/>
                <w:lang w:val="lt-LT"/>
              </w:rPr>
              <w:t xml:space="preserve">1. Mokytojų kaita vykdoma tiek, kiek būtina užtikrinti ugdymo poreikius. </w:t>
            </w:r>
          </w:p>
          <w:p w:rsidR="00143C86" w:rsidRPr="00866A28" w:rsidRDefault="00143C86">
            <w:pPr>
              <w:rPr>
                <w:i/>
                <w:lang w:val="lt-LT"/>
              </w:rPr>
            </w:pPr>
            <w:r w:rsidRPr="00866A28">
              <w:rPr>
                <w:i/>
                <w:lang w:val="lt-LT"/>
              </w:rPr>
              <w:t>Ar pakanka mokytojų</w:t>
            </w:r>
            <w:r w:rsidR="00E25D0B" w:rsidRPr="00866A28">
              <w:rPr>
                <w:i/>
                <w:lang w:val="lt-LT"/>
              </w:rPr>
              <w:t xml:space="preserve"> </w:t>
            </w:r>
            <w:r w:rsidR="008E4A7F" w:rsidRPr="00866A28">
              <w:rPr>
                <w:i/>
                <w:lang w:val="lt-LT"/>
              </w:rPr>
              <w:t xml:space="preserve">mokinių </w:t>
            </w:r>
            <w:r w:rsidR="00E25D0B" w:rsidRPr="00866A28">
              <w:rPr>
                <w:i/>
                <w:lang w:val="lt-LT"/>
              </w:rPr>
              <w:t>ugdymo poreikiams tenkinti?</w:t>
            </w:r>
          </w:p>
        </w:tc>
        <w:tc>
          <w:tcPr>
            <w:tcW w:w="7655" w:type="dxa"/>
            <w:tcBorders>
              <w:top w:val="single" w:sz="12" w:space="0" w:color="auto"/>
            </w:tcBorders>
          </w:tcPr>
          <w:p w:rsidR="0011092B" w:rsidRPr="00866A28" w:rsidRDefault="000E1976" w:rsidP="0011092B">
            <w:pPr>
              <w:rPr>
                <w:lang w:val="lt-LT"/>
              </w:rPr>
            </w:pPr>
            <w:r w:rsidRPr="00866A28">
              <w:rPr>
                <w:i/>
                <w:color w:val="C00000"/>
                <w:lang w:val="lt-LT"/>
              </w:rPr>
              <w:t xml:space="preserve"> </w:t>
            </w:r>
            <w:r w:rsidR="00105786" w:rsidRPr="00866A28">
              <w:rPr>
                <w:lang w:val="lt-LT"/>
              </w:rPr>
              <w:t>Sporto centre m</w:t>
            </w:r>
            <w:r w:rsidR="00B55B95" w:rsidRPr="00866A28">
              <w:rPr>
                <w:lang w:val="lt-LT"/>
              </w:rPr>
              <w:t>okyt</w:t>
            </w:r>
            <w:r w:rsidR="0084696A" w:rsidRPr="00866A28">
              <w:rPr>
                <w:lang w:val="lt-LT"/>
              </w:rPr>
              <w:t xml:space="preserve">ojų kaita </w:t>
            </w:r>
            <w:r w:rsidR="00655554" w:rsidRPr="00866A28">
              <w:rPr>
                <w:lang w:val="lt-LT"/>
              </w:rPr>
              <w:t xml:space="preserve">vyko atsižvelgiant į laisvas etatų vietas. Didžiausias poreikis buvo ir išliko krepšinio trenerio pareigoms. </w:t>
            </w:r>
            <w:r w:rsidR="0011092B" w:rsidRPr="00866A28">
              <w:rPr>
                <w:lang w:val="lt-LT"/>
              </w:rPr>
              <w:t>86</w:t>
            </w:r>
            <w:r w:rsidR="00105786" w:rsidRPr="00866A28">
              <w:rPr>
                <w:lang w:val="lt-LT"/>
              </w:rPr>
              <w:t xml:space="preserve"> % mokytojų teigia</w:t>
            </w:r>
            <w:r w:rsidR="00EB6BFB">
              <w:rPr>
                <w:lang w:val="lt-LT"/>
              </w:rPr>
              <w:t>,</w:t>
            </w:r>
            <w:r w:rsidR="00105786" w:rsidRPr="00866A28">
              <w:rPr>
                <w:lang w:val="lt-LT"/>
              </w:rPr>
              <w:t xml:space="preserve"> jo</w:t>
            </w:r>
            <w:r w:rsidR="0011092B" w:rsidRPr="00866A28">
              <w:rPr>
                <w:lang w:val="lt-LT"/>
              </w:rPr>
              <w:t xml:space="preserve">g mokytojų kaita buvo vykdoma </w:t>
            </w:r>
            <w:r w:rsidR="00EB6BFB">
              <w:rPr>
                <w:lang w:val="lt-LT"/>
              </w:rPr>
              <w:t>pakankama</w:t>
            </w:r>
            <w:r w:rsidR="00105786" w:rsidRPr="00866A28">
              <w:rPr>
                <w:lang w:val="lt-LT"/>
              </w:rPr>
              <w:t xml:space="preserve">. </w:t>
            </w:r>
            <w:r w:rsidR="009F63A0" w:rsidRPr="00866A28">
              <w:rPr>
                <w:lang w:val="lt-LT"/>
              </w:rPr>
              <w:t xml:space="preserve">Nuo </w:t>
            </w:r>
            <w:r w:rsidR="0084696A" w:rsidRPr="00866A28">
              <w:rPr>
                <w:lang w:val="lt-LT"/>
              </w:rPr>
              <w:t>20</w:t>
            </w:r>
            <w:r w:rsidR="009F63A0" w:rsidRPr="00866A28">
              <w:rPr>
                <w:lang w:val="lt-LT"/>
              </w:rPr>
              <w:t>19 m. spalio mėn.</w:t>
            </w:r>
            <w:r w:rsidR="00B55B95" w:rsidRPr="00866A28">
              <w:rPr>
                <w:lang w:val="lt-LT"/>
              </w:rPr>
              <w:t xml:space="preserve"> </w:t>
            </w:r>
            <w:r w:rsidR="009F63A0" w:rsidRPr="00866A28">
              <w:rPr>
                <w:lang w:val="lt-LT"/>
              </w:rPr>
              <w:t xml:space="preserve">į neformaliojo švietimo mokytojos pareigas </w:t>
            </w:r>
            <w:r w:rsidR="00B55B95" w:rsidRPr="00866A28">
              <w:rPr>
                <w:lang w:val="lt-LT"/>
              </w:rPr>
              <w:t xml:space="preserve">priimta </w:t>
            </w:r>
            <w:r w:rsidR="009F63A0" w:rsidRPr="00866A28">
              <w:rPr>
                <w:lang w:val="lt-LT"/>
              </w:rPr>
              <w:t xml:space="preserve">jauna </w:t>
            </w:r>
            <w:r w:rsidR="00B55B95" w:rsidRPr="00866A28">
              <w:rPr>
                <w:lang w:val="lt-LT"/>
              </w:rPr>
              <w:t>mokytoja. Nuo 2020-</w:t>
            </w:r>
            <w:r w:rsidR="009F63A0" w:rsidRPr="00866A28">
              <w:rPr>
                <w:lang w:val="lt-LT"/>
              </w:rPr>
              <w:t>20</w:t>
            </w:r>
            <w:r w:rsidR="00B55B95" w:rsidRPr="00866A28">
              <w:rPr>
                <w:lang w:val="lt-LT"/>
              </w:rPr>
              <w:t>21 m. m. rugsėjo 1 d. į darbą priimt</w:t>
            </w:r>
            <w:r w:rsidR="0084696A" w:rsidRPr="00866A28">
              <w:rPr>
                <w:lang w:val="lt-LT"/>
              </w:rPr>
              <w:t>i</w:t>
            </w:r>
            <w:r w:rsidR="009F63A0" w:rsidRPr="00866A28">
              <w:rPr>
                <w:lang w:val="lt-LT"/>
              </w:rPr>
              <w:t xml:space="preserve"> du neformaliojo švietimo mokytojai: 1 </w:t>
            </w:r>
            <w:r w:rsidR="00B55B95" w:rsidRPr="00866A28">
              <w:rPr>
                <w:lang w:val="lt-LT"/>
              </w:rPr>
              <w:t>mokytojas vykdo krepšinio programą ir 1 mokytojas – aerobinės gimnastikos programą.</w:t>
            </w:r>
            <w:r w:rsidR="0084696A" w:rsidRPr="00866A28">
              <w:rPr>
                <w:lang w:val="lt-LT"/>
              </w:rPr>
              <w:t xml:space="preserve"> </w:t>
            </w:r>
            <w:r w:rsidR="00EB6BFB">
              <w:rPr>
                <w:lang w:val="lt-LT"/>
              </w:rPr>
              <w:t>Paskutiniame skelbtame konkurse,</w:t>
            </w:r>
            <w:r w:rsidR="0011092B" w:rsidRPr="00866A28">
              <w:rPr>
                <w:lang w:val="lt-LT"/>
              </w:rPr>
              <w:t xml:space="preserve"> krepšinio mokytojo pareigoms užimti</w:t>
            </w:r>
            <w:r w:rsidR="00EB6BFB">
              <w:rPr>
                <w:lang w:val="lt-LT"/>
              </w:rPr>
              <w:t>,</w:t>
            </w:r>
            <w:r w:rsidR="0011092B" w:rsidRPr="00866A28">
              <w:rPr>
                <w:lang w:val="lt-LT"/>
              </w:rPr>
              <w:t xml:space="preserve"> dalyvavo tik vienas kandidatas, krepšinio mokytojo poreikis išlieka. </w:t>
            </w:r>
          </w:p>
          <w:p w:rsidR="000F088D" w:rsidRPr="00866A28" w:rsidRDefault="00E83AD9" w:rsidP="0011092B">
            <w:pPr>
              <w:rPr>
                <w:i/>
                <w:color w:val="C00000"/>
                <w:lang w:val="lt-LT"/>
              </w:rPr>
            </w:pPr>
            <w:r w:rsidRPr="00866A28">
              <w:rPr>
                <w:i/>
                <w:lang w:val="lt-LT"/>
              </w:rPr>
              <w:t>Apibendrinant skiriame Vidutinį  įvertinimą.</w:t>
            </w:r>
          </w:p>
        </w:tc>
      </w:tr>
      <w:tr w:rsidR="000F088D" w:rsidRPr="00866A28" w:rsidTr="00ED2203">
        <w:trPr>
          <w:trHeight w:val="525"/>
        </w:trPr>
        <w:tc>
          <w:tcPr>
            <w:tcW w:w="2122" w:type="dxa"/>
            <w:vMerge/>
          </w:tcPr>
          <w:p w:rsidR="000F088D" w:rsidRPr="00866A28" w:rsidRDefault="000F088D">
            <w:pPr>
              <w:rPr>
                <w:lang w:val="lt-LT"/>
              </w:rPr>
            </w:pPr>
          </w:p>
        </w:tc>
        <w:tc>
          <w:tcPr>
            <w:tcW w:w="4819" w:type="dxa"/>
            <w:tcBorders>
              <w:bottom w:val="single" w:sz="4" w:space="0" w:color="auto"/>
            </w:tcBorders>
          </w:tcPr>
          <w:p w:rsidR="000F088D" w:rsidRPr="00866A28" w:rsidRDefault="000F088D" w:rsidP="000F088D">
            <w:pPr>
              <w:rPr>
                <w:b/>
                <w:lang w:val="lt-LT"/>
              </w:rPr>
            </w:pPr>
            <w:r w:rsidRPr="00866A28">
              <w:rPr>
                <w:b/>
                <w:lang w:val="lt-LT"/>
              </w:rPr>
              <w:t xml:space="preserve">2. Aiški tvarka ir procedūros dėl mokytojų pavadavimo, darbuotojų paieškos ir įdarbinimo. </w:t>
            </w:r>
          </w:p>
          <w:p w:rsidR="00E25D0B" w:rsidRPr="00866A28" w:rsidRDefault="00E25D0B" w:rsidP="00E25D0B">
            <w:pPr>
              <w:rPr>
                <w:i/>
                <w:lang w:val="lt-LT"/>
              </w:rPr>
            </w:pPr>
            <w:r w:rsidRPr="00866A28">
              <w:rPr>
                <w:i/>
                <w:lang w:val="lt-LT"/>
              </w:rPr>
              <w:t xml:space="preserve">Ar visiems </w:t>
            </w:r>
            <w:r w:rsidR="008E4A7F" w:rsidRPr="00866A28">
              <w:rPr>
                <w:i/>
                <w:lang w:val="lt-LT"/>
              </w:rPr>
              <w:t xml:space="preserve">bendruomenės nariams </w:t>
            </w:r>
            <w:r w:rsidRPr="00866A28">
              <w:rPr>
                <w:i/>
                <w:lang w:val="lt-LT"/>
              </w:rPr>
              <w:t xml:space="preserve">aiški tvarka dėl pavadavimo ir visi ją žino? </w:t>
            </w:r>
          </w:p>
        </w:tc>
        <w:tc>
          <w:tcPr>
            <w:tcW w:w="7655" w:type="dxa"/>
            <w:tcBorders>
              <w:bottom w:val="single" w:sz="4" w:space="0" w:color="auto"/>
            </w:tcBorders>
          </w:tcPr>
          <w:p w:rsidR="00655554" w:rsidRPr="00866A28" w:rsidRDefault="000E1976" w:rsidP="00655554">
            <w:pPr>
              <w:rPr>
                <w:lang w:val="lt-LT"/>
              </w:rPr>
            </w:pPr>
            <w:r w:rsidRPr="00866A28">
              <w:rPr>
                <w:i/>
                <w:color w:val="C00000"/>
                <w:lang w:val="lt-LT"/>
              </w:rPr>
              <w:t xml:space="preserve"> </w:t>
            </w:r>
            <w:r w:rsidR="00655554" w:rsidRPr="00866A28">
              <w:rPr>
                <w:lang w:val="lt-LT"/>
              </w:rPr>
              <w:t>86</w:t>
            </w:r>
            <w:r w:rsidR="00EB6BFB">
              <w:rPr>
                <w:lang w:val="lt-LT"/>
              </w:rPr>
              <w:t>% mokytojų anketoje tvirtina, jog</w:t>
            </w:r>
            <w:r w:rsidR="009F63A0" w:rsidRPr="00866A28">
              <w:rPr>
                <w:lang w:val="lt-LT"/>
              </w:rPr>
              <w:t xml:space="preserve"> </w:t>
            </w:r>
            <w:r w:rsidR="0084696A" w:rsidRPr="00866A28">
              <w:rPr>
                <w:lang w:val="lt-LT"/>
              </w:rPr>
              <w:t>Sporto centre veikia aiški m</w:t>
            </w:r>
            <w:r w:rsidR="00E83AD9" w:rsidRPr="00866A28">
              <w:rPr>
                <w:lang w:val="lt-LT"/>
              </w:rPr>
              <w:t xml:space="preserve">okytojų priėmimo, pavadavimo, darbuotojų paieškos į darbą tvarka. </w:t>
            </w:r>
            <w:r w:rsidR="0084696A" w:rsidRPr="00866A28">
              <w:rPr>
                <w:lang w:val="lt-LT"/>
              </w:rPr>
              <w:t xml:space="preserve"> </w:t>
            </w:r>
          </w:p>
          <w:p w:rsidR="00655554" w:rsidRPr="00866A28" w:rsidRDefault="00E80F1C" w:rsidP="00655554">
            <w:pPr>
              <w:rPr>
                <w:lang w:val="lt-LT"/>
              </w:rPr>
            </w:pPr>
            <w:r w:rsidRPr="00866A28">
              <w:rPr>
                <w:lang w:val="lt-LT"/>
              </w:rPr>
              <w:t xml:space="preserve">Sporto centre vadovaujamasi Lietuvos Respublikos Švietimo ir mokslo </w:t>
            </w:r>
            <w:r w:rsidR="00EB6BFB">
              <w:rPr>
                <w:lang w:val="lt-LT"/>
              </w:rPr>
              <w:t>ministro 2011-09-15</w:t>
            </w:r>
            <w:r w:rsidRPr="00866A28">
              <w:rPr>
                <w:lang w:val="lt-LT"/>
              </w:rPr>
              <w:t xml:space="preserve"> įsakymu Nr. V-1680 “Dėl mokytojų priėmimo ir atleidimo iš darbo tvarkos aprašu”.</w:t>
            </w:r>
          </w:p>
          <w:p w:rsidR="000F088D" w:rsidRPr="00866A28" w:rsidRDefault="00E80F1C" w:rsidP="00E80F1C">
            <w:pPr>
              <w:rPr>
                <w:i/>
                <w:color w:val="C00000"/>
                <w:lang w:val="lt-LT"/>
              </w:rPr>
            </w:pPr>
            <w:r w:rsidRPr="00866A28">
              <w:rPr>
                <w:lang w:val="lt-LT"/>
              </w:rPr>
              <w:t xml:space="preserve">Detalesnis reglamentavimas numatytas </w:t>
            </w:r>
            <w:r w:rsidR="0084696A" w:rsidRPr="00866A28">
              <w:rPr>
                <w:lang w:val="lt-LT"/>
              </w:rPr>
              <w:t>2020</w:t>
            </w:r>
            <w:r w:rsidRPr="00866A28">
              <w:rPr>
                <w:lang w:val="lt-LT"/>
              </w:rPr>
              <w:t>-10-01 S</w:t>
            </w:r>
            <w:r w:rsidR="0084696A" w:rsidRPr="00866A28">
              <w:rPr>
                <w:lang w:val="lt-LT"/>
              </w:rPr>
              <w:t>porto centro direktoriaus įsakymu Nr. V1-73 patvirtintos</w:t>
            </w:r>
            <w:r w:rsidRPr="00866A28">
              <w:rPr>
                <w:lang w:val="lt-LT"/>
              </w:rPr>
              <w:t>e</w:t>
            </w:r>
            <w:r w:rsidR="0084696A" w:rsidRPr="00866A28">
              <w:rPr>
                <w:lang w:val="lt-LT"/>
              </w:rPr>
              <w:t xml:space="preserve"> Darbo tvarkos taisyklės</w:t>
            </w:r>
            <w:r w:rsidRPr="00866A28">
              <w:rPr>
                <w:lang w:val="lt-LT"/>
              </w:rPr>
              <w:t>e</w:t>
            </w:r>
            <w:r w:rsidR="0084696A" w:rsidRPr="00866A28">
              <w:rPr>
                <w:lang w:val="lt-LT"/>
              </w:rPr>
              <w:t>.</w:t>
            </w:r>
            <w:r w:rsidR="0084696A" w:rsidRPr="00866A28">
              <w:rPr>
                <w:i/>
                <w:lang w:val="lt-LT"/>
              </w:rPr>
              <w:t xml:space="preserve"> </w:t>
            </w:r>
            <w:r w:rsidR="00E83AD9" w:rsidRPr="00866A28">
              <w:rPr>
                <w:i/>
                <w:lang w:val="lt-LT"/>
              </w:rPr>
              <w:t xml:space="preserve"> Apibendrinant skiriame </w:t>
            </w:r>
            <w:r w:rsidRPr="00866A28">
              <w:rPr>
                <w:i/>
                <w:lang w:val="lt-LT"/>
              </w:rPr>
              <w:t>Aukštą</w:t>
            </w:r>
            <w:r w:rsidR="00E83AD9" w:rsidRPr="00866A28">
              <w:rPr>
                <w:i/>
                <w:lang w:val="lt-LT"/>
              </w:rPr>
              <w:t xml:space="preserve">  įvertinimą.</w:t>
            </w:r>
          </w:p>
        </w:tc>
      </w:tr>
      <w:tr w:rsidR="003D610C" w:rsidRPr="00866A28" w:rsidTr="00ED2203">
        <w:trPr>
          <w:trHeight w:val="855"/>
        </w:trPr>
        <w:tc>
          <w:tcPr>
            <w:tcW w:w="2122" w:type="dxa"/>
            <w:vMerge/>
          </w:tcPr>
          <w:p w:rsidR="003D610C" w:rsidRPr="00866A28" w:rsidRDefault="003D610C">
            <w:pPr>
              <w:rPr>
                <w:lang w:val="lt-LT"/>
              </w:rPr>
            </w:pPr>
          </w:p>
        </w:tc>
        <w:tc>
          <w:tcPr>
            <w:tcW w:w="4819" w:type="dxa"/>
            <w:tcBorders>
              <w:top w:val="single" w:sz="4" w:space="0" w:color="auto"/>
            </w:tcBorders>
          </w:tcPr>
          <w:p w:rsidR="003D610C" w:rsidRPr="00866A28" w:rsidRDefault="003D610C" w:rsidP="003D610C">
            <w:pPr>
              <w:rPr>
                <w:b/>
                <w:lang w:val="lt-LT"/>
              </w:rPr>
            </w:pPr>
            <w:r w:rsidRPr="00866A28">
              <w:rPr>
                <w:b/>
                <w:lang w:val="lt-LT"/>
              </w:rPr>
              <w:t xml:space="preserve">3. Veikia darbuotojų motyvavimo ir kvalifikacijos tobulinimo skatinimo sistema, sudaromos sąlygos nuolatiniam mokytojų bendrųjų kompetencijų ugdymui. </w:t>
            </w:r>
          </w:p>
          <w:p w:rsidR="007F10BB" w:rsidRPr="00866A28" w:rsidRDefault="007F10BB" w:rsidP="003D610C">
            <w:pPr>
              <w:rPr>
                <w:i/>
                <w:lang w:val="lt-LT"/>
              </w:rPr>
            </w:pPr>
            <w:r w:rsidRPr="00866A28">
              <w:rPr>
                <w:i/>
                <w:lang w:val="lt-LT"/>
              </w:rPr>
              <w:t>Ar mokytojai skatinami ir žino už ką gali būti paskatinti?</w:t>
            </w:r>
          </w:p>
        </w:tc>
        <w:tc>
          <w:tcPr>
            <w:tcW w:w="7655" w:type="dxa"/>
            <w:tcBorders>
              <w:top w:val="single" w:sz="4" w:space="0" w:color="auto"/>
            </w:tcBorders>
          </w:tcPr>
          <w:p w:rsidR="00D90767" w:rsidRPr="00866A28" w:rsidRDefault="00EB6BFB" w:rsidP="00D90767">
            <w:pPr>
              <w:rPr>
                <w:lang w:val="lt-LT"/>
              </w:rPr>
            </w:pPr>
            <w:r>
              <w:rPr>
                <w:lang w:val="lt-LT"/>
              </w:rPr>
              <w:t>Sporto centro darbuotojai</w:t>
            </w:r>
            <w:r w:rsidR="00D90767" w:rsidRPr="00866A28">
              <w:rPr>
                <w:lang w:val="lt-LT"/>
              </w:rPr>
              <w:t xml:space="preserve"> motyvuojami ir skatinami, </w:t>
            </w:r>
            <w:r>
              <w:rPr>
                <w:lang w:val="lt-LT"/>
              </w:rPr>
              <w:t>vadovaujantis</w:t>
            </w:r>
            <w:r w:rsidR="00D90767" w:rsidRPr="00866A28">
              <w:rPr>
                <w:lang w:val="lt-LT"/>
              </w:rPr>
              <w:t xml:space="preserve"> </w:t>
            </w:r>
            <w:r w:rsidR="00C3577C" w:rsidRPr="00866A28">
              <w:rPr>
                <w:lang w:val="lt-LT"/>
              </w:rPr>
              <w:t xml:space="preserve">2017-01-17 </w:t>
            </w:r>
            <w:r w:rsidR="00D90767" w:rsidRPr="00866A28">
              <w:rPr>
                <w:lang w:val="lt-LT"/>
              </w:rPr>
              <w:t>Lietuvos Respublikos valstybės ir savivaldybių įstaigų darbuoto</w:t>
            </w:r>
            <w:r>
              <w:rPr>
                <w:lang w:val="lt-LT"/>
              </w:rPr>
              <w:t>jų darbo apmokėjimo ir komisijų</w:t>
            </w:r>
            <w:r w:rsidR="00D90767" w:rsidRPr="00866A28">
              <w:rPr>
                <w:lang w:val="lt-LT"/>
              </w:rPr>
              <w:t xml:space="preserve"> </w:t>
            </w:r>
            <w:r w:rsidR="00C3577C" w:rsidRPr="00866A28">
              <w:rPr>
                <w:lang w:val="lt-LT"/>
              </w:rPr>
              <w:t>narių atlygio už darbą įstatymu Nr. XIII-198</w:t>
            </w:r>
            <w:r w:rsidR="0018657E" w:rsidRPr="00866A28">
              <w:rPr>
                <w:lang w:val="lt-LT"/>
              </w:rPr>
              <w:t>.</w:t>
            </w:r>
            <w:r w:rsidR="00C3577C" w:rsidRPr="00866A28">
              <w:rPr>
                <w:lang w:val="lt-LT"/>
              </w:rPr>
              <w:t xml:space="preserve">  Šio įstatymo pagrindu, parengta Molėtų r. kūno kultūros ir sporto centro darbuotojų darbo apmokėjimo tvarkos aprašas, </w:t>
            </w:r>
            <w:r w:rsidR="0018657E" w:rsidRPr="00866A28">
              <w:rPr>
                <w:lang w:val="lt-LT"/>
              </w:rPr>
              <w:t xml:space="preserve">kuriame numatyta skatinimo tvarka, </w:t>
            </w:r>
            <w:r w:rsidR="00C3577C" w:rsidRPr="00866A28">
              <w:rPr>
                <w:lang w:val="lt-LT"/>
              </w:rPr>
              <w:t xml:space="preserve">su </w:t>
            </w:r>
            <w:r w:rsidR="0018657E" w:rsidRPr="00866A28">
              <w:rPr>
                <w:lang w:val="lt-LT"/>
              </w:rPr>
              <w:t xml:space="preserve">šiuo tvarkos aprašu </w:t>
            </w:r>
            <w:r w:rsidR="00C3577C" w:rsidRPr="00866A28">
              <w:rPr>
                <w:lang w:val="lt-LT"/>
              </w:rPr>
              <w:t>supažindinti visi įstaigos darbuotojai.</w:t>
            </w:r>
          </w:p>
          <w:p w:rsidR="00D5369D" w:rsidRPr="00866A28" w:rsidRDefault="00E83AD9" w:rsidP="00D90767">
            <w:pPr>
              <w:rPr>
                <w:i/>
                <w:color w:val="C00000"/>
                <w:lang w:val="lt-LT"/>
              </w:rPr>
            </w:pPr>
            <w:r w:rsidRPr="00866A28">
              <w:rPr>
                <w:i/>
                <w:lang w:val="lt-LT"/>
              </w:rPr>
              <w:t>Apibendrinant skiriame Aukštą  įvertinimą.</w:t>
            </w:r>
          </w:p>
        </w:tc>
      </w:tr>
      <w:tr w:rsidR="000F088D" w:rsidRPr="00866A28" w:rsidTr="00ED2203">
        <w:trPr>
          <w:trHeight w:val="567"/>
        </w:trPr>
        <w:tc>
          <w:tcPr>
            <w:tcW w:w="2122" w:type="dxa"/>
            <w:vMerge/>
          </w:tcPr>
          <w:p w:rsidR="000F088D" w:rsidRPr="00866A28" w:rsidRDefault="000F088D">
            <w:pPr>
              <w:rPr>
                <w:lang w:val="lt-LT"/>
              </w:rPr>
            </w:pPr>
          </w:p>
        </w:tc>
        <w:tc>
          <w:tcPr>
            <w:tcW w:w="4819" w:type="dxa"/>
          </w:tcPr>
          <w:p w:rsidR="000F088D" w:rsidRPr="00866A28" w:rsidRDefault="000F088D" w:rsidP="000F088D">
            <w:pPr>
              <w:rPr>
                <w:b/>
                <w:lang w:val="lt-LT"/>
              </w:rPr>
            </w:pPr>
            <w:r w:rsidRPr="00866A28">
              <w:rPr>
                <w:b/>
                <w:lang w:val="lt-LT"/>
              </w:rPr>
              <w:t>4. Veikia mechanizmai, užtikrinantys personalo patirties perdavimą ir potencialo panaudojimą.</w:t>
            </w:r>
          </w:p>
          <w:p w:rsidR="007F10BB" w:rsidRPr="00866A28" w:rsidRDefault="007F10BB" w:rsidP="000F088D">
            <w:pPr>
              <w:rPr>
                <w:i/>
                <w:lang w:val="lt-LT"/>
              </w:rPr>
            </w:pPr>
            <w:r w:rsidRPr="00866A28">
              <w:rPr>
                <w:i/>
                <w:lang w:val="lt-LT"/>
              </w:rPr>
              <w:t>Ar kolektyve dalijamasi gerąja patirtimi, ar žinoma kas ir kokia patirtimi gali pasidalinti?</w:t>
            </w:r>
          </w:p>
        </w:tc>
        <w:tc>
          <w:tcPr>
            <w:tcW w:w="7655" w:type="dxa"/>
          </w:tcPr>
          <w:p w:rsidR="007937E5" w:rsidRPr="00866A28" w:rsidRDefault="007937E5">
            <w:pPr>
              <w:rPr>
                <w:lang w:val="lt-LT"/>
              </w:rPr>
            </w:pPr>
            <w:r w:rsidRPr="00866A28">
              <w:rPr>
                <w:lang w:val="lt-LT"/>
              </w:rPr>
              <w:t xml:space="preserve">Anketoje mokytojai teigia, kad nepakankamai dalijamasi profesine gerąją patirtimi. Patirtimi dažniausiai dalijasi tik tos pačios sporto šakos mokytojai. Apklausos duomenimis 14% mokytojų dalijasi gerąją patirtimi, kiti mokytojai dalijasi nereguliariai. </w:t>
            </w:r>
          </w:p>
          <w:p w:rsidR="000F088D" w:rsidRPr="00866A28" w:rsidRDefault="00BB3D8F" w:rsidP="007937E5">
            <w:pPr>
              <w:rPr>
                <w:i/>
                <w:color w:val="C00000"/>
                <w:lang w:val="lt-LT"/>
              </w:rPr>
            </w:pPr>
            <w:r w:rsidRPr="00866A28">
              <w:rPr>
                <w:i/>
                <w:lang w:val="lt-LT"/>
              </w:rPr>
              <w:t xml:space="preserve"> </w:t>
            </w:r>
            <w:r w:rsidR="00E83AD9" w:rsidRPr="00866A28">
              <w:rPr>
                <w:i/>
                <w:lang w:val="lt-LT"/>
              </w:rPr>
              <w:t>Apibendrinant skiriame Vidutinį  įvertinimą.</w:t>
            </w:r>
          </w:p>
        </w:tc>
      </w:tr>
      <w:tr w:rsidR="000F088D" w:rsidRPr="00866A28" w:rsidTr="00ED2203">
        <w:trPr>
          <w:trHeight w:val="615"/>
        </w:trPr>
        <w:tc>
          <w:tcPr>
            <w:tcW w:w="2122" w:type="dxa"/>
            <w:vMerge w:val="restart"/>
            <w:tcBorders>
              <w:top w:val="single" w:sz="12" w:space="0" w:color="auto"/>
            </w:tcBorders>
          </w:tcPr>
          <w:p w:rsidR="000F088D" w:rsidRPr="00866A28" w:rsidRDefault="000F088D" w:rsidP="003869B5">
            <w:pPr>
              <w:jc w:val="left"/>
              <w:rPr>
                <w:lang w:val="lt-LT"/>
              </w:rPr>
            </w:pPr>
            <w:r w:rsidRPr="00866A28">
              <w:rPr>
                <w:lang w:val="lt-LT"/>
              </w:rPr>
              <w:t>Bendradarbiavimas ir bendravimas</w:t>
            </w:r>
          </w:p>
        </w:tc>
        <w:tc>
          <w:tcPr>
            <w:tcW w:w="4819" w:type="dxa"/>
            <w:tcBorders>
              <w:top w:val="single" w:sz="12" w:space="0" w:color="auto"/>
            </w:tcBorders>
          </w:tcPr>
          <w:p w:rsidR="000F088D" w:rsidRPr="00866A28" w:rsidRDefault="000F088D">
            <w:pPr>
              <w:rPr>
                <w:lang w:val="lt-LT"/>
              </w:rPr>
            </w:pPr>
            <w:r w:rsidRPr="00866A28">
              <w:rPr>
                <w:b/>
                <w:lang w:val="lt-LT"/>
              </w:rPr>
              <w:t>1.</w:t>
            </w:r>
            <w:r w:rsidRPr="00866A28">
              <w:rPr>
                <w:lang w:val="lt-LT"/>
              </w:rPr>
              <w:t xml:space="preserve"> </w:t>
            </w:r>
            <w:r w:rsidR="008E4A7F" w:rsidRPr="00866A28">
              <w:rPr>
                <w:b/>
                <w:lang w:val="lt-LT"/>
              </w:rPr>
              <w:t>Mokykla</w:t>
            </w:r>
            <w:r w:rsidRPr="00866A28">
              <w:rPr>
                <w:b/>
                <w:lang w:val="lt-LT"/>
              </w:rPr>
              <w:t xml:space="preserve"> įtraukia bendruomenę, ypač tėvus (globėjus, rūpintojus) į veiklų planavimą.</w:t>
            </w:r>
            <w:r w:rsidRPr="00866A28">
              <w:rPr>
                <w:lang w:val="lt-LT"/>
              </w:rPr>
              <w:t xml:space="preserve">  </w:t>
            </w:r>
          </w:p>
          <w:p w:rsidR="007F10BB" w:rsidRPr="00866A28" w:rsidRDefault="007F10BB">
            <w:pPr>
              <w:rPr>
                <w:i/>
                <w:lang w:val="lt-LT"/>
              </w:rPr>
            </w:pPr>
            <w:r w:rsidRPr="00866A28">
              <w:rPr>
                <w:i/>
                <w:lang w:val="lt-LT"/>
              </w:rPr>
              <w:t>Ar veiklos planavime dalyvauja visa bendruomenė, įtraukiami ir tėvai?</w:t>
            </w:r>
          </w:p>
        </w:tc>
        <w:tc>
          <w:tcPr>
            <w:tcW w:w="7655" w:type="dxa"/>
            <w:tcBorders>
              <w:top w:val="single" w:sz="12" w:space="0" w:color="auto"/>
            </w:tcBorders>
          </w:tcPr>
          <w:p w:rsidR="00DF3C3F" w:rsidRPr="00866A28" w:rsidRDefault="006653E0" w:rsidP="00DF3C3F">
            <w:pPr>
              <w:rPr>
                <w:lang w:val="lt-LT"/>
              </w:rPr>
            </w:pPr>
            <w:r w:rsidRPr="00866A28">
              <w:rPr>
                <w:lang w:val="lt-LT"/>
              </w:rPr>
              <w:t xml:space="preserve">Sporto centro </w:t>
            </w:r>
            <w:r w:rsidR="00DF3C3F" w:rsidRPr="00866A28">
              <w:rPr>
                <w:lang w:val="lt-LT"/>
              </w:rPr>
              <w:t>taryba sudaryta iš tėvų,</w:t>
            </w:r>
            <w:r w:rsidR="00AF238B">
              <w:rPr>
                <w:lang w:val="lt-LT"/>
              </w:rPr>
              <w:t xml:space="preserve"> mokinių ir bendruomenės atstovų</w:t>
            </w:r>
            <w:r w:rsidR="00DF3C3F" w:rsidRPr="00866A28">
              <w:rPr>
                <w:lang w:val="lt-LT"/>
              </w:rPr>
              <w:t xml:space="preserve">, tiesiogiai dalyvauja sporto centro veiklų planavime. </w:t>
            </w:r>
            <w:r w:rsidR="00236E9D" w:rsidRPr="00866A28">
              <w:rPr>
                <w:lang w:val="lt-LT"/>
              </w:rPr>
              <w:t>2020 m. sporto centro taryba organizavo 7 susi</w:t>
            </w:r>
            <w:r w:rsidR="00AF238B">
              <w:rPr>
                <w:lang w:val="lt-LT"/>
              </w:rPr>
              <w:t>rinkimus įvairiais klausimais (d</w:t>
            </w:r>
            <w:r w:rsidR="00236E9D" w:rsidRPr="00866A28">
              <w:rPr>
                <w:lang w:val="lt-LT"/>
              </w:rPr>
              <w:t>ėl</w:t>
            </w:r>
            <w:r w:rsidR="00AF238B">
              <w:rPr>
                <w:lang w:val="lt-LT"/>
              </w:rPr>
              <w:t xml:space="preserve"> elektroninio dienyno įvedimo, d</w:t>
            </w:r>
            <w:r w:rsidR="00236E9D" w:rsidRPr="00866A28">
              <w:rPr>
                <w:lang w:val="lt-LT"/>
              </w:rPr>
              <w:t>ėl stojimo į rankinio ir teniso f</w:t>
            </w:r>
            <w:r w:rsidR="00AF238B">
              <w:rPr>
                <w:lang w:val="lt-LT"/>
              </w:rPr>
              <w:t>ederacijas, dėl strateginio veiklos plano, d</w:t>
            </w:r>
            <w:r w:rsidR="00236E9D" w:rsidRPr="00866A28">
              <w:rPr>
                <w:lang w:val="lt-LT"/>
              </w:rPr>
              <w:t>ėl Spo</w:t>
            </w:r>
            <w:r w:rsidR="00AF238B">
              <w:rPr>
                <w:lang w:val="lt-LT"/>
              </w:rPr>
              <w:t>rto centro nuostatų pakeitimo, d</w:t>
            </w:r>
            <w:r w:rsidR="00236E9D" w:rsidRPr="00866A28">
              <w:rPr>
                <w:lang w:val="lt-LT"/>
              </w:rPr>
              <w:t xml:space="preserve">ėl </w:t>
            </w:r>
            <w:r w:rsidR="00AF238B">
              <w:rPr>
                <w:lang w:val="lt-LT"/>
              </w:rPr>
              <w:t>teikiamų atlygintinų paslaugų, d</w:t>
            </w:r>
            <w:r w:rsidR="00236E9D" w:rsidRPr="00866A28">
              <w:rPr>
                <w:lang w:val="lt-LT"/>
              </w:rPr>
              <w:t>ėl ugdymo plano patvirtinimo ir k.t.).</w:t>
            </w:r>
          </w:p>
          <w:p w:rsidR="000F088D" w:rsidRPr="00866A28" w:rsidRDefault="00373401" w:rsidP="00236E9D">
            <w:pPr>
              <w:rPr>
                <w:i/>
                <w:color w:val="C00000"/>
                <w:lang w:val="lt-LT"/>
              </w:rPr>
            </w:pPr>
            <w:r w:rsidRPr="00866A28">
              <w:rPr>
                <w:i/>
                <w:lang w:val="lt-LT"/>
              </w:rPr>
              <w:t xml:space="preserve">Apibendrinant skiriame </w:t>
            </w:r>
            <w:r w:rsidR="00236E9D" w:rsidRPr="00866A28">
              <w:rPr>
                <w:i/>
                <w:lang w:val="lt-LT"/>
              </w:rPr>
              <w:t>Aukštą</w:t>
            </w:r>
            <w:r w:rsidRPr="00866A28">
              <w:rPr>
                <w:i/>
                <w:lang w:val="lt-LT"/>
              </w:rPr>
              <w:t xml:space="preserve">  įvertinimą.</w:t>
            </w:r>
          </w:p>
        </w:tc>
      </w:tr>
      <w:tr w:rsidR="000F088D" w:rsidRPr="00866A28" w:rsidTr="00ED2203">
        <w:trPr>
          <w:trHeight w:val="660"/>
        </w:trPr>
        <w:tc>
          <w:tcPr>
            <w:tcW w:w="2122" w:type="dxa"/>
            <w:vMerge/>
          </w:tcPr>
          <w:p w:rsidR="000F088D" w:rsidRPr="00866A28" w:rsidRDefault="000F088D" w:rsidP="003869B5">
            <w:pPr>
              <w:jc w:val="left"/>
              <w:rPr>
                <w:lang w:val="lt-LT"/>
              </w:rPr>
            </w:pPr>
          </w:p>
        </w:tc>
        <w:tc>
          <w:tcPr>
            <w:tcW w:w="4819" w:type="dxa"/>
          </w:tcPr>
          <w:p w:rsidR="000F088D" w:rsidRPr="00866A28" w:rsidRDefault="008E4A7F" w:rsidP="000F088D">
            <w:pPr>
              <w:rPr>
                <w:b/>
                <w:lang w:val="lt-LT"/>
              </w:rPr>
            </w:pPr>
            <w:r w:rsidRPr="00866A28">
              <w:rPr>
                <w:b/>
                <w:lang w:val="lt-LT"/>
              </w:rPr>
              <w:t>2. Mokykla</w:t>
            </w:r>
            <w:r w:rsidR="000F088D" w:rsidRPr="00866A28">
              <w:rPr>
                <w:b/>
                <w:lang w:val="lt-LT"/>
              </w:rPr>
              <w:t xml:space="preserve"> yra atvira bendradarbiavimui su kitais partneriais. </w:t>
            </w:r>
          </w:p>
          <w:p w:rsidR="007F10BB" w:rsidRPr="00866A28" w:rsidRDefault="007F10BB" w:rsidP="000F088D">
            <w:pPr>
              <w:rPr>
                <w:i/>
                <w:lang w:val="lt-LT"/>
              </w:rPr>
            </w:pPr>
            <w:r w:rsidRPr="00866A28">
              <w:rPr>
                <w:i/>
                <w:lang w:val="lt-LT"/>
              </w:rPr>
              <w:t>Ar bendradarbiaujama su kitais socialiniais partneriais, ar iš to yra nauda mokyklai?</w:t>
            </w:r>
          </w:p>
        </w:tc>
        <w:tc>
          <w:tcPr>
            <w:tcW w:w="7655" w:type="dxa"/>
          </w:tcPr>
          <w:p w:rsidR="00434ACF" w:rsidRPr="00866A28" w:rsidRDefault="006653E0" w:rsidP="006653E0">
            <w:pPr>
              <w:rPr>
                <w:lang w:val="lt-LT"/>
              </w:rPr>
            </w:pPr>
            <w:r w:rsidRPr="00866A28">
              <w:rPr>
                <w:lang w:val="lt-LT"/>
              </w:rPr>
              <w:t>Sporto centro mokytojai ir administracija</w:t>
            </w:r>
            <w:r w:rsidR="004B5DC7" w:rsidRPr="00866A28">
              <w:rPr>
                <w:lang w:val="lt-LT"/>
              </w:rPr>
              <w:t xml:space="preserve"> bendrauja su daug institucijų. </w:t>
            </w:r>
          </w:p>
          <w:p w:rsidR="00DF3C3F" w:rsidRPr="00866A28" w:rsidRDefault="00AF238B" w:rsidP="00434ACF">
            <w:pPr>
              <w:rPr>
                <w:lang w:val="lt-LT"/>
              </w:rPr>
            </w:pPr>
            <w:r w:rsidRPr="00D2531E">
              <w:rPr>
                <w:lang w:val="lt-LT"/>
              </w:rPr>
              <w:t>Kasmet vykdome</w:t>
            </w:r>
            <w:r w:rsidR="00434ACF" w:rsidRPr="00D2531E">
              <w:rPr>
                <w:lang w:val="lt-LT"/>
              </w:rPr>
              <w:t xml:space="preserve"> </w:t>
            </w:r>
            <w:r w:rsidR="004B5DC7" w:rsidRPr="00D2531E">
              <w:rPr>
                <w:lang w:val="lt-LT"/>
              </w:rPr>
              <w:t>Molėtų laikra</w:t>
            </w:r>
            <w:r w:rsidR="00434ACF" w:rsidRPr="00D2531E">
              <w:rPr>
                <w:lang w:val="lt-LT"/>
              </w:rPr>
              <w:t>ščio „Vilnis“ krepšinio turnyrą</w:t>
            </w:r>
            <w:r w:rsidR="00DF3C3F" w:rsidRPr="00D2531E">
              <w:rPr>
                <w:lang w:val="lt-LT"/>
              </w:rPr>
              <w:t xml:space="preserve">. </w:t>
            </w:r>
            <w:r w:rsidR="004B5DC7" w:rsidRPr="00D2531E">
              <w:rPr>
                <w:lang w:val="lt-LT"/>
              </w:rPr>
              <w:t>Bendrojo lavinimo mokyklų žaidynes vykdo</w:t>
            </w:r>
            <w:r w:rsidRPr="00D2531E">
              <w:rPr>
                <w:lang w:val="lt-LT"/>
              </w:rPr>
              <w:t>me</w:t>
            </w:r>
            <w:r w:rsidR="004B5DC7" w:rsidRPr="00D2531E">
              <w:rPr>
                <w:lang w:val="lt-LT"/>
              </w:rPr>
              <w:t xml:space="preserve"> </w:t>
            </w:r>
            <w:r w:rsidR="004B5DC7" w:rsidRPr="00866A28">
              <w:rPr>
                <w:lang w:val="lt-LT"/>
              </w:rPr>
              <w:t xml:space="preserve">su bendrojo lavinimo mokyklomis. </w:t>
            </w:r>
            <w:r w:rsidR="00DF3C3F" w:rsidRPr="00866A28">
              <w:rPr>
                <w:lang w:val="lt-LT"/>
              </w:rPr>
              <w:t xml:space="preserve">Esame </w:t>
            </w:r>
            <w:r w:rsidR="004B5DC7" w:rsidRPr="00866A28">
              <w:rPr>
                <w:lang w:val="lt-LT"/>
              </w:rPr>
              <w:t>krepšinio, rankinio, teniso federacij</w:t>
            </w:r>
            <w:r w:rsidR="00DF3C3F" w:rsidRPr="00866A28">
              <w:rPr>
                <w:lang w:val="lt-LT"/>
              </w:rPr>
              <w:t xml:space="preserve">ų nariai. Nuolatos bendradarbiaujame su PGT, Lietuvos policijos ir Lietuvos kariuomenės atstovais, rengiame seniūnijų žaidynes, padedame Molėtų r. </w:t>
            </w:r>
            <w:r w:rsidR="00B813B6" w:rsidRPr="00866A28">
              <w:rPr>
                <w:lang w:val="lt-LT"/>
              </w:rPr>
              <w:t xml:space="preserve">sporto klubams, nuolat bendradarbiaujame, organizuojame renginius su kitomis Molėtų r. įstaigomis.  </w:t>
            </w:r>
          </w:p>
          <w:p w:rsidR="000F088D" w:rsidRPr="00866A28" w:rsidRDefault="00434ACF" w:rsidP="00B813B6">
            <w:pPr>
              <w:rPr>
                <w:i/>
                <w:color w:val="FF0000"/>
                <w:lang w:val="lt-LT"/>
              </w:rPr>
            </w:pPr>
            <w:r w:rsidRPr="00866A28">
              <w:rPr>
                <w:i/>
                <w:lang w:val="lt-LT"/>
              </w:rPr>
              <w:t xml:space="preserve">Apibendrinant skiriame </w:t>
            </w:r>
            <w:r w:rsidR="00B813B6" w:rsidRPr="00866A28">
              <w:rPr>
                <w:i/>
                <w:lang w:val="lt-LT"/>
              </w:rPr>
              <w:t>Aukštas</w:t>
            </w:r>
            <w:r w:rsidRPr="00866A28">
              <w:rPr>
                <w:i/>
                <w:lang w:val="lt-LT"/>
              </w:rPr>
              <w:t xml:space="preserve">  įvertinimą.</w:t>
            </w:r>
          </w:p>
        </w:tc>
      </w:tr>
      <w:tr w:rsidR="000F088D" w:rsidRPr="00866A28" w:rsidTr="00ED2203">
        <w:trPr>
          <w:trHeight w:val="630"/>
        </w:trPr>
        <w:tc>
          <w:tcPr>
            <w:tcW w:w="2122" w:type="dxa"/>
            <w:vMerge/>
          </w:tcPr>
          <w:p w:rsidR="000F088D" w:rsidRPr="00866A28" w:rsidRDefault="000F088D" w:rsidP="003869B5">
            <w:pPr>
              <w:jc w:val="left"/>
              <w:rPr>
                <w:lang w:val="lt-LT"/>
              </w:rPr>
            </w:pPr>
          </w:p>
        </w:tc>
        <w:tc>
          <w:tcPr>
            <w:tcW w:w="4819" w:type="dxa"/>
          </w:tcPr>
          <w:p w:rsidR="000F088D" w:rsidRPr="00866A28" w:rsidRDefault="000F088D" w:rsidP="000F088D">
            <w:pPr>
              <w:rPr>
                <w:b/>
                <w:lang w:val="lt-LT"/>
              </w:rPr>
            </w:pPr>
            <w:r w:rsidRPr="00866A28">
              <w:rPr>
                <w:b/>
                <w:lang w:val="lt-LT"/>
              </w:rPr>
              <w:t>3. Kartu su bendruomenės nariais nustatomas ugdymo priemonių, edukacinių aplinkų kūrimo poreikis</w:t>
            </w:r>
            <w:r w:rsidR="007F10BB" w:rsidRPr="00866A28">
              <w:rPr>
                <w:b/>
                <w:lang w:val="lt-LT"/>
              </w:rPr>
              <w:t>.</w:t>
            </w:r>
            <w:r w:rsidRPr="00866A28">
              <w:rPr>
                <w:b/>
                <w:lang w:val="lt-LT"/>
              </w:rPr>
              <w:t xml:space="preserve"> </w:t>
            </w:r>
          </w:p>
          <w:p w:rsidR="007F10BB" w:rsidRPr="00866A28" w:rsidRDefault="007F10BB" w:rsidP="000F088D">
            <w:pPr>
              <w:rPr>
                <w:i/>
                <w:lang w:val="lt-LT"/>
              </w:rPr>
            </w:pPr>
            <w:r w:rsidRPr="00866A28">
              <w:rPr>
                <w:i/>
                <w:lang w:val="lt-LT"/>
              </w:rPr>
              <w:t xml:space="preserve">Ar kartu su visais aptariama priemonių poreikis, ar kartu nusprendžiama kas ir kam bus </w:t>
            </w:r>
            <w:r w:rsidR="008E4A7F" w:rsidRPr="00866A28">
              <w:rPr>
                <w:i/>
                <w:lang w:val="lt-LT"/>
              </w:rPr>
              <w:t>įsigyjama</w:t>
            </w:r>
            <w:r w:rsidRPr="00866A28">
              <w:rPr>
                <w:i/>
                <w:lang w:val="lt-LT"/>
              </w:rPr>
              <w:t>?</w:t>
            </w:r>
          </w:p>
        </w:tc>
        <w:tc>
          <w:tcPr>
            <w:tcW w:w="7655" w:type="dxa"/>
          </w:tcPr>
          <w:p w:rsidR="005825FF" w:rsidRPr="00866A28" w:rsidRDefault="00D90767" w:rsidP="004B5DC7">
            <w:pPr>
              <w:rPr>
                <w:lang w:val="lt-LT"/>
              </w:rPr>
            </w:pPr>
            <w:r w:rsidRPr="00866A28">
              <w:rPr>
                <w:lang w:val="lt-LT"/>
              </w:rPr>
              <w:t>Kiekvienais metais Sporto centui skirtas biudžetas apsvarstomas sporto centro taryboje ir mokytojų susirinkimuose. Išreikštos pastabos, pasiūlymai visada įvertinami ir į juos atsižvelgiama. Planuojant pirkimus sudaromas kasmetinis pirkimų planas, kuris skelbiamas sporto centro internetinėje svetainėje www.moletusportas.lt . Atsiradus poreikiui sportinis inventorius ir kitos priemonės</w:t>
            </w:r>
            <w:r w:rsidR="004A4C78">
              <w:rPr>
                <w:lang w:val="lt-LT"/>
              </w:rPr>
              <w:t>,</w:t>
            </w:r>
            <w:r w:rsidRPr="00866A28">
              <w:rPr>
                <w:lang w:val="lt-LT"/>
              </w:rPr>
              <w:t xml:space="preserve"> </w:t>
            </w:r>
            <w:r w:rsidR="005825FF" w:rsidRPr="00866A28">
              <w:rPr>
                <w:lang w:val="lt-LT"/>
              </w:rPr>
              <w:t>atsižvelgiant į galimybes</w:t>
            </w:r>
            <w:r w:rsidR="004A4C78">
              <w:rPr>
                <w:lang w:val="lt-LT"/>
              </w:rPr>
              <w:t>,</w:t>
            </w:r>
            <w:r w:rsidR="005825FF" w:rsidRPr="00866A28">
              <w:rPr>
                <w:lang w:val="lt-LT"/>
              </w:rPr>
              <w:t xml:space="preserve"> perkamos metų eigoje.</w:t>
            </w:r>
          </w:p>
          <w:p w:rsidR="005825FF" w:rsidRPr="00866A28" w:rsidRDefault="005825FF" w:rsidP="003A135A">
            <w:pPr>
              <w:rPr>
                <w:lang w:val="lt-LT"/>
              </w:rPr>
            </w:pPr>
            <w:r w:rsidRPr="00866A28">
              <w:rPr>
                <w:lang w:val="lt-LT"/>
              </w:rPr>
              <w:t xml:space="preserve">Apklausus mokytojus paaiškėjo, kad </w:t>
            </w:r>
            <w:r w:rsidR="00434ACF" w:rsidRPr="00866A28">
              <w:rPr>
                <w:lang w:val="lt-LT"/>
              </w:rPr>
              <w:t xml:space="preserve"> </w:t>
            </w:r>
            <w:r w:rsidRPr="00866A28">
              <w:rPr>
                <w:lang w:val="lt-LT"/>
              </w:rPr>
              <w:t>86</w:t>
            </w:r>
            <w:r w:rsidR="00434ACF" w:rsidRPr="00866A28">
              <w:rPr>
                <w:lang w:val="lt-LT"/>
              </w:rPr>
              <w:t xml:space="preserve">% mokytojų </w:t>
            </w:r>
            <w:r w:rsidR="003A135A" w:rsidRPr="00866A28">
              <w:rPr>
                <w:lang w:val="lt-LT"/>
              </w:rPr>
              <w:t>esam</w:t>
            </w:r>
            <w:r w:rsidRPr="00866A28">
              <w:rPr>
                <w:lang w:val="lt-LT"/>
              </w:rPr>
              <w:t>ą</w:t>
            </w:r>
            <w:r w:rsidR="003A135A" w:rsidRPr="00866A28">
              <w:rPr>
                <w:lang w:val="lt-LT"/>
              </w:rPr>
              <w:t xml:space="preserve"> situacij</w:t>
            </w:r>
            <w:r w:rsidRPr="00866A28">
              <w:rPr>
                <w:lang w:val="lt-LT"/>
              </w:rPr>
              <w:t>ą</w:t>
            </w:r>
            <w:r w:rsidR="003A135A" w:rsidRPr="00866A28">
              <w:rPr>
                <w:lang w:val="lt-LT"/>
              </w:rPr>
              <w:t xml:space="preserve"> dėl priemonių į</w:t>
            </w:r>
            <w:r w:rsidRPr="00866A28">
              <w:rPr>
                <w:lang w:val="lt-LT"/>
              </w:rPr>
              <w:t>sigijimą vertina palankiai</w:t>
            </w:r>
            <w:r w:rsidR="003A135A" w:rsidRPr="00866A28">
              <w:rPr>
                <w:lang w:val="lt-LT"/>
              </w:rPr>
              <w:t>.</w:t>
            </w:r>
          </w:p>
          <w:p w:rsidR="00D90767" w:rsidRPr="00866A28" w:rsidRDefault="003A135A" w:rsidP="003A135A">
            <w:pPr>
              <w:rPr>
                <w:lang w:val="lt-LT"/>
              </w:rPr>
            </w:pPr>
            <w:r w:rsidRPr="00866A28">
              <w:rPr>
                <w:lang w:val="lt-LT"/>
              </w:rPr>
              <w:t xml:space="preserve"> </w:t>
            </w:r>
            <w:r w:rsidR="005825FF" w:rsidRPr="00866A28">
              <w:rPr>
                <w:lang w:val="lt-LT"/>
              </w:rPr>
              <w:t xml:space="preserve">Apklausus </w:t>
            </w:r>
            <w:r w:rsidRPr="00866A28">
              <w:rPr>
                <w:lang w:val="lt-LT"/>
              </w:rPr>
              <w:t>tėv</w:t>
            </w:r>
            <w:r w:rsidR="005825FF" w:rsidRPr="00866A28">
              <w:rPr>
                <w:lang w:val="lt-LT"/>
              </w:rPr>
              <w:t xml:space="preserve">us paaiškėjo, kad </w:t>
            </w:r>
            <w:r w:rsidRPr="00866A28">
              <w:rPr>
                <w:lang w:val="lt-LT"/>
              </w:rPr>
              <w:t xml:space="preserve"> 70% </w:t>
            </w:r>
            <w:r w:rsidR="005825FF" w:rsidRPr="00866A28">
              <w:rPr>
                <w:lang w:val="lt-LT"/>
              </w:rPr>
              <w:t xml:space="preserve">tėvų mano, kad </w:t>
            </w:r>
            <w:r w:rsidRPr="00866A28">
              <w:rPr>
                <w:lang w:val="lt-LT"/>
              </w:rPr>
              <w:t xml:space="preserve">Sporto centre yra </w:t>
            </w:r>
            <w:r w:rsidRPr="00866A28">
              <w:rPr>
                <w:lang w:val="lt-LT"/>
              </w:rPr>
              <w:lastRenderedPageBreak/>
              <w:t>pakankamai priemonių ugdymui organizuoti, 20% nežino ti</w:t>
            </w:r>
            <w:r w:rsidR="00786756">
              <w:rPr>
                <w:lang w:val="lt-LT"/>
              </w:rPr>
              <w:t xml:space="preserve">kros situacijos, o 10% sako, jog </w:t>
            </w:r>
            <w:r w:rsidR="00337E47">
              <w:rPr>
                <w:lang w:val="lt-LT"/>
              </w:rPr>
              <w:t xml:space="preserve">sportinio inventoriaus </w:t>
            </w:r>
            <w:r w:rsidR="00786756" w:rsidRPr="00337E47">
              <w:rPr>
                <w:lang w:val="lt-LT"/>
              </w:rPr>
              <w:t>trūksta</w:t>
            </w:r>
            <w:r w:rsidRPr="00337E47">
              <w:rPr>
                <w:lang w:val="lt-LT"/>
              </w:rPr>
              <w:t>.</w:t>
            </w:r>
          </w:p>
          <w:p w:rsidR="000F088D" w:rsidRPr="00866A28" w:rsidRDefault="003A135A" w:rsidP="003A135A">
            <w:pPr>
              <w:rPr>
                <w:i/>
                <w:color w:val="C00000"/>
                <w:lang w:val="lt-LT"/>
              </w:rPr>
            </w:pPr>
            <w:r w:rsidRPr="00866A28">
              <w:rPr>
                <w:i/>
                <w:lang w:val="lt-LT"/>
              </w:rPr>
              <w:t xml:space="preserve"> Apibendrinant skiriame Vidutinį  įvertinimą.</w:t>
            </w:r>
          </w:p>
        </w:tc>
      </w:tr>
      <w:tr w:rsidR="000F088D" w:rsidRPr="00866A28" w:rsidTr="00ED2203">
        <w:trPr>
          <w:trHeight w:val="615"/>
        </w:trPr>
        <w:tc>
          <w:tcPr>
            <w:tcW w:w="2122" w:type="dxa"/>
            <w:vMerge/>
            <w:tcBorders>
              <w:bottom w:val="single" w:sz="12" w:space="0" w:color="auto"/>
            </w:tcBorders>
          </w:tcPr>
          <w:p w:rsidR="000F088D" w:rsidRPr="00866A28" w:rsidRDefault="000F088D" w:rsidP="003869B5">
            <w:pPr>
              <w:jc w:val="left"/>
              <w:rPr>
                <w:lang w:val="lt-LT"/>
              </w:rPr>
            </w:pPr>
          </w:p>
        </w:tc>
        <w:tc>
          <w:tcPr>
            <w:tcW w:w="4819" w:type="dxa"/>
            <w:tcBorders>
              <w:bottom w:val="single" w:sz="12" w:space="0" w:color="auto"/>
            </w:tcBorders>
          </w:tcPr>
          <w:p w:rsidR="000F088D" w:rsidRPr="00866A28" w:rsidRDefault="000F088D" w:rsidP="000F088D">
            <w:pPr>
              <w:rPr>
                <w:b/>
                <w:lang w:val="lt-LT"/>
              </w:rPr>
            </w:pPr>
            <w:r w:rsidRPr="00866A28">
              <w:rPr>
                <w:b/>
                <w:lang w:val="lt-LT"/>
              </w:rPr>
              <w:t>4. Bendruomenė turi galimybę vertinti ugdymo paslaugų kokybę ir teikti pasiūlymus jai užtikrinti.</w:t>
            </w:r>
          </w:p>
          <w:p w:rsidR="007F10BB" w:rsidRPr="00866A28" w:rsidRDefault="005547A2" w:rsidP="008E4A7F">
            <w:pPr>
              <w:rPr>
                <w:i/>
                <w:lang w:val="lt-LT"/>
              </w:rPr>
            </w:pPr>
            <w:r w:rsidRPr="00866A28">
              <w:rPr>
                <w:i/>
                <w:lang w:val="lt-LT"/>
              </w:rPr>
              <w:t>Ar reflektuojama apie ugdymo kokybę mokykloje, ar</w:t>
            </w:r>
            <w:r w:rsidR="008E4A7F" w:rsidRPr="00866A28">
              <w:rPr>
                <w:i/>
                <w:lang w:val="lt-LT"/>
              </w:rPr>
              <w:t xml:space="preserve"> mokytojai teikia siūlymus</w:t>
            </w:r>
            <w:r w:rsidRPr="00866A28">
              <w:rPr>
                <w:i/>
                <w:lang w:val="lt-LT"/>
              </w:rPr>
              <w:t xml:space="preserve"> kokybės gerinimui?</w:t>
            </w:r>
          </w:p>
        </w:tc>
        <w:tc>
          <w:tcPr>
            <w:tcW w:w="7655" w:type="dxa"/>
            <w:tcBorders>
              <w:bottom w:val="single" w:sz="12" w:space="0" w:color="auto"/>
            </w:tcBorders>
          </w:tcPr>
          <w:p w:rsidR="00996562" w:rsidRPr="00866A28" w:rsidRDefault="005825FF" w:rsidP="005825FF">
            <w:pPr>
              <w:rPr>
                <w:lang w:val="lt-LT"/>
              </w:rPr>
            </w:pPr>
            <w:r w:rsidRPr="00866A28">
              <w:rPr>
                <w:lang w:val="lt-LT"/>
              </w:rPr>
              <w:t>Molėtų r. sporto bendruomenė turėjo galimybę vertinti sporto centro paslaugų kokybę atsak</w:t>
            </w:r>
            <w:r w:rsidR="003D671C">
              <w:rPr>
                <w:lang w:val="lt-LT"/>
              </w:rPr>
              <w:t>ydami į apklausos anketos klausi</w:t>
            </w:r>
            <w:r w:rsidRPr="00866A28">
              <w:rPr>
                <w:lang w:val="lt-LT"/>
              </w:rPr>
              <w:t xml:space="preserve">mus. Šios apklausos išvados paskelbtos sporto centro internetinėje svetainėje </w:t>
            </w:r>
            <w:hyperlink r:id="rId7" w:history="1">
              <w:r w:rsidRPr="00866A28">
                <w:rPr>
                  <w:rStyle w:val="Hipersaitas"/>
                  <w:color w:val="auto"/>
                  <w:lang w:val="lt-LT"/>
                </w:rPr>
                <w:t>www.moletusportas.lt</w:t>
              </w:r>
            </w:hyperlink>
            <w:r w:rsidRPr="00866A28">
              <w:rPr>
                <w:lang w:val="lt-LT"/>
              </w:rPr>
              <w:t xml:space="preserve">. </w:t>
            </w:r>
            <w:r w:rsidR="00BC61B0" w:rsidRPr="00866A28">
              <w:rPr>
                <w:lang w:val="lt-LT"/>
              </w:rPr>
              <w:t>Mokytojai</w:t>
            </w:r>
            <w:r w:rsidR="00996562" w:rsidRPr="00866A28">
              <w:rPr>
                <w:lang w:val="lt-LT"/>
              </w:rPr>
              <w:t xml:space="preserve">, </w:t>
            </w:r>
            <w:r w:rsidR="00BC61B0" w:rsidRPr="00866A28">
              <w:rPr>
                <w:lang w:val="lt-LT"/>
              </w:rPr>
              <w:t xml:space="preserve"> mokytojų tarybos posėdžių metu</w:t>
            </w:r>
            <w:r w:rsidR="003D671C">
              <w:rPr>
                <w:lang w:val="lt-LT"/>
              </w:rPr>
              <w:t>,</w:t>
            </w:r>
            <w:r w:rsidR="00BC61B0" w:rsidRPr="00866A28">
              <w:rPr>
                <w:lang w:val="lt-LT"/>
              </w:rPr>
              <w:t xml:space="preserve"> </w:t>
            </w:r>
            <w:r w:rsidR="00996562" w:rsidRPr="00866A28">
              <w:rPr>
                <w:lang w:val="lt-LT"/>
              </w:rPr>
              <w:t>ir sporto centro tarybos nariai, tarybos posėdžiu metu</w:t>
            </w:r>
            <w:r w:rsidR="003D671C">
              <w:rPr>
                <w:lang w:val="lt-LT"/>
              </w:rPr>
              <w:t>,</w:t>
            </w:r>
            <w:r w:rsidR="00996562" w:rsidRPr="00866A28">
              <w:rPr>
                <w:lang w:val="lt-LT"/>
              </w:rPr>
              <w:t xml:space="preserve"> teikia siūlymus dėl ugdymo kokybės gerinimo.</w:t>
            </w:r>
            <w:r w:rsidR="00BC61B0" w:rsidRPr="00866A28">
              <w:rPr>
                <w:lang w:val="lt-LT"/>
              </w:rPr>
              <w:t xml:space="preserve">  </w:t>
            </w:r>
          </w:p>
          <w:p w:rsidR="00996562" w:rsidRPr="00866A28" w:rsidRDefault="00996562" w:rsidP="005825FF">
            <w:pPr>
              <w:rPr>
                <w:lang w:val="lt-LT"/>
              </w:rPr>
            </w:pPr>
            <w:r w:rsidRPr="00866A28">
              <w:rPr>
                <w:lang w:val="lt-LT"/>
              </w:rPr>
              <w:t>Nuo 20</w:t>
            </w:r>
            <w:r w:rsidR="009C4E39">
              <w:rPr>
                <w:lang w:val="lt-LT"/>
              </w:rPr>
              <w:t xml:space="preserve">20 m. Sporto centro </w:t>
            </w:r>
            <w:r w:rsidR="009C4E39" w:rsidRPr="00337E47">
              <w:rPr>
                <w:lang w:val="lt-LT"/>
              </w:rPr>
              <w:t>direktorius ir</w:t>
            </w:r>
            <w:r w:rsidRPr="00337E47">
              <w:rPr>
                <w:lang w:val="lt-LT"/>
              </w:rPr>
              <w:t xml:space="preserve"> pavaduotoja </w:t>
            </w:r>
            <w:r w:rsidRPr="00866A28">
              <w:rPr>
                <w:lang w:val="lt-LT"/>
              </w:rPr>
              <w:t>ugdymui</w:t>
            </w:r>
            <w:r w:rsidR="009C4E39">
              <w:rPr>
                <w:lang w:val="lt-LT"/>
              </w:rPr>
              <w:t>,</w:t>
            </w:r>
            <w:r w:rsidRPr="00866A28">
              <w:rPr>
                <w:lang w:val="lt-LT"/>
              </w:rPr>
              <w:t xml:space="preserve"> kartu su kiekvienu mokytoju atskirai, aptaria p</w:t>
            </w:r>
            <w:r w:rsidR="009C4E39">
              <w:rPr>
                <w:lang w:val="lt-LT"/>
              </w:rPr>
              <w:t>raėjusių</w:t>
            </w:r>
            <w:r w:rsidRPr="00866A28">
              <w:rPr>
                <w:lang w:val="lt-LT"/>
              </w:rPr>
              <w:t xml:space="preserve"> mokslo metų ugdymo programą, įgyvendintus tikslus ir tobulintinus veiksmus.  </w:t>
            </w:r>
          </w:p>
          <w:p w:rsidR="00996562" w:rsidRPr="00866A28" w:rsidRDefault="00996562" w:rsidP="005825FF">
            <w:pPr>
              <w:rPr>
                <w:lang w:val="lt-LT"/>
              </w:rPr>
            </w:pPr>
            <w:r w:rsidRPr="00866A28">
              <w:rPr>
                <w:lang w:val="lt-LT"/>
              </w:rPr>
              <w:t xml:space="preserve">Apklausus mokytojus, paaiškėjo, kad </w:t>
            </w:r>
            <w:r w:rsidR="00B624FE" w:rsidRPr="00866A28">
              <w:rPr>
                <w:lang w:val="lt-LT"/>
              </w:rPr>
              <w:t>43</w:t>
            </w:r>
            <w:r w:rsidRPr="00866A28">
              <w:rPr>
                <w:lang w:val="lt-LT"/>
              </w:rPr>
              <w:t>% m</w:t>
            </w:r>
            <w:r w:rsidR="005825FF" w:rsidRPr="00866A28">
              <w:rPr>
                <w:lang w:val="lt-LT"/>
              </w:rPr>
              <w:t>okytoj</w:t>
            </w:r>
            <w:r w:rsidRPr="00866A28">
              <w:rPr>
                <w:lang w:val="lt-LT"/>
              </w:rPr>
              <w:t xml:space="preserve">ų mano, jog </w:t>
            </w:r>
            <w:r w:rsidR="00B624FE" w:rsidRPr="00866A28">
              <w:rPr>
                <w:lang w:val="lt-LT"/>
              </w:rPr>
              <w:t xml:space="preserve"> reflektuojama pakankamai ir teikia pasiūlymus ugdymo kokybei gerinti.</w:t>
            </w:r>
          </w:p>
          <w:p w:rsidR="001C0D2E" w:rsidRPr="00866A28" w:rsidRDefault="001C0D2E" w:rsidP="00BC61B0">
            <w:pPr>
              <w:rPr>
                <w:lang w:val="lt-LT"/>
              </w:rPr>
            </w:pPr>
            <w:r w:rsidRPr="00866A28">
              <w:rPr>
                <w:i/>
                <w:lang w:val="lt-LT"/>
              </w:rPr>
              <w:t>Apibendrinant skiriame Vidutinį  įvertinimą.</w:t>
            </w:r>
          </w:p>
        </w:tc>
      </w:tr>
      <w:tr w:rsidR="000F088D" w:rsidRPr="00866A28" w:rsidTr="00ED2203">
        <w:trPr>
          <w:trHeight w:val="615"/>
        </w:trPr>
        <w:tc>
          <w:tcPr>
            <w:tcW w:w="2122" w:type="dxa"/>
            <w:vMerge w:val="restart"/>
            <w:tcBorders>
              <w:top w:val="single" w:sz="12" w:space="0" w:color="auto"/>
            </w:tcBorders>
          </w:tcPr>
          <w:p w:rsidR="000F088D" w:rsidRPr="00866A28" w:rsidRDefault="000F088D">
            <w:pPr>
              <w:rPr>
                <w:lang w:val="lt-LT"/>
              </w:rPr>
            </w:pPr>
            <w:r w:rsidRPr="00866A28">
              <w:rPr>
                <w:lang w:val="lt-LT"/>
              </w:rPr>
              <w:t>Ugdymo individualizavimas *</w:t>
            </w:r>
          </w:p>
        </w:tc>
        <w:tc>
          <w:tcPr>
            <w:tcW w:w="4819" w:type="dxa"/>
            <w:tcBorders>
              <w:top w:val="single" w:sz="12" w:space="0" w:color="auto"/>
            </w:tcBorders>
          </w:tcPr>
          <w:p w:rsidR="000F088D" w:rsidRPr="00866A28" w:rsidRDefault="000F088D">
            <w:pPr>
              <w:rPr>
                <w:b/>
                <w:lang w:val="lt-LT"/>
              </w:rPr>
            </w:pPr>
            <w:r w:rsidRPr="00866A28">
              <w:rPr>
                <w:b/>
                <w:lang w:val="lt-LT"/>
              </w:rPr>
              <w:t xml:space="preserve">1. Mokytojas skatina ugdytinius išsikelti asmeninius tikslus ir atpažinti pažangą jų siekiant.  </w:t>
            </w:r>
          </w:p>
          <w:p w:rsidR="005547A2" w:rsidRPr="00866A28" w:rsidRDefault="005547A2">
            <w:pPr>
              <w:rPr>
                <w:i/>
                <w:lang w:val="lt-LT"/>
              </w:rPr>
            </w:pPr>
            <w:r w:rsidRPr="00866A28">
              <w:rPr>
                <w:i/>
                <w:lang w:val="lt-LT"/>
              </w:rPr>
              <w:t>Ar skatinami mokiniai, kad patys keltų sau tikslus, atsižvelgiant į asmeninius poreikius ir galimybes?</w:t>
            </w:r>
          </w:p>
        </w:tc>
        <w:tc>
          <w:tcPr>
            <w:tcW w:w="7655" w:type="dxa"/>
            <w:tcBorders>
              <w:top w:val="single" w:sz="12" w:space="0" w:color="auto"/>
            </w:tcBorders>
          </w:tcPr>
          <w:p w:rsidR="00B624FE" w:rsidRPr="00866A28" w:rsidRDefault="00B624FE">
            <w:pPr>
              <w:rPr>
                <w:lang w:val="lt-LT"/>
              </w:rPr>
            </w:pPr>
            <w:r w:rsidRPr="00866A28">
              <w:rPr>
                <w:lang w:val="lt-LT"/>
              </w:rPr>
              <w:t>43% apklaustų mokytojų teigia</w:t>
            </w:r>
            <w:r w:rsidR="0071049B">
              <w:rPr>
                <w:lang w:val="lt-LT"/>
              </w:rPr>
              <w:t>, jog</w:t>
            </w:r>
            <w:r w:rsidRPr="00866A28">
              <w:rPr>
                <w:lang w:val="lt-LT"/>
              </w:rPr>
              <w:t xml:space="preserve"> skatina mokinius</w:t>
            </w:r>
            <w:r w:rsidR="0071049B">
              <w:rPr>
                <w:lang w:val="lt-LT"/>
              </w:rPr>
              <w:t>,</w:t>
            </w:r>
            <w:r w:rsidRPr="00866A28">
              <w:rPr>
                <w:lang w:val="lt-LT"/>
              </w:rPr>
              <w:t xml:space="preserve"> kad jie patys keltų sau tikslus</w:t>
            </w:r>
            <w:r w:rsidR="0071049B">
              <w:rPr>
                <w:lang w:val="lt-LT"/>
              </w:rPr>
              <w:t>,</w:t>
            </w:r>
            <w:r w:rsidRPr="00866A28">
              <w:rPr>
                <w:lang w:val="lt-LT"/>
              </w:rPr>
              <w:t xml:space="preserve"> o kiti 57% mokytojų teigia, kad tai daro ne</w:t>
            </w:r>
            <w:r w:rsidR="00B0739C" w:rsidRPr="00866A28">
              <w:rPr>
                <w:lang w:val="lt-LT"/>
              </w:rPr>
              <w:t>nuosekliai</w:t>
            </w:r>
            <w:r w:rsidRPr="00866A28">
              <w:rPr>
                <w:lang w:val="lt-LT"/>
              </w:rPr>
              <w:t xml:space="preserve">. </w:t>
            </w:r>
            <w:r w:rsidR="009F255B" w:rsidRPr="00866A28">
              <w:rPr>
                <w:lang w:val="lt-LT"/>
              </w:rPr>
              <w:t xml:space="preserve"> </w:t>
            </w:r>
          </w:p>
          <w:p w:rsidR="00B0739C" w:rsidRPr="00866A28" w:rsidRDefault="00B0739C" w:rsidP="00B0739C">
            <w:pPr>
              <w:rPr>
                <w:lang w:val="lt-LT"/>
              </w:rPr>
            </w:pPr>
            <w:r w:rsidRPr="00866A28">
              <w:rPr>
                <w:lang w:val="lt-LT"/>
              </w:rPr>
              <w:t>8</w:t>
            </w:r>
            <w:r w:rsidR="00B624FE" w:rsidRPr="00866A28">
              <w:rPr>
                <w:lang w:val="lt-LT"/>
              </w:rPr>
              <w:t>0% t</w:t>
            </w:r>
            <w:r w:rsidR="009F255B" w:rsidRPr="00866A28">
              <w:rPr>
                <w:lang w:val="lt-LT"/>
              </w:rPr>
              <w:t>ėv</w:t>
            </w:r>
            <w:r w:rsidR="00B624FE" w:rsidRPr="00866A28">
              <w:rPr>
                <w:lang w:val="lt-LT"/>
              </w:rPr>
              <w:t>ų</w:t>
            </w:r>
            <w:r w:rsidR="009F255B" w:rsidRPr="00866A28">
              <w:rPr>
                <w:lang w:val="lt-LT"/>
              </w:rPr>
              <w:t xml:space="preserve"> anketoje tvirtina jog žino</w:t>
            </w:r>
            <w:r w:rsidR="00B624FE" w:rsidRPr="00866A28">
              <w:rPr>
                <w:lang w:val="lt-LT"/>
              </w:rPr>
              <w:t>, kad</w:t>
            </w:r>
            <w:r w:rsidR="009F255B" w:rsidRPr="00866A28">
              <w:rPr>
                <w:lang w:val="lt-LT"/>
              </w:rPr>
              <w:t xml:space="preserve"> mokytojai skatina vaikus </w:t>
            </w:r>
            <w:r w:rsidRPr="00866A28">
              <w:rPr>
                <w:lang w:val="lt-LT"/>
              </w:rPr>
              <w:t xml:space="preserve">išsikelti sau asmeninius tikslus ir </w:t>
            </w:r>
            <w:r w:rsidR="009F255B" w:rsidRPr="00866A28">
              <w:rPr>
                <w:lang w:val="lt-LT"/>
              </w:rPr>
              <w:t xml:space="preserve">kokios pažangos </w:t>
            </w:r>
            <w:r w:rsidR="000231C7" w:rsidRPr="00866A28">
              <w:rPr>
                <w:lang w:val="lt-LT"/>
              </w:rPr>
              <w:t xml:space="preserve">vaikas </w:t>
            </w:r>
            <w:r w:rsidR="009F255B" w:rsidRPr="00866A28">
              <w:rPr>
                <w:lang w:val="lt-LT"/>
              </w:rPr>
              <w:t>sieks.</w:t>
            </w:r>
            <w:r w:rsidR="000231C7" w:rsidRPr="00866A28">
              <w:rPr>
                <w:lang w:val="lt-LT"/>
              </w:rPr>
              <w:t xml:space="preserve"> </w:t>
            </w:r>
          </w:p>
          <w:p w:rsidR="00B0739C" w:rsidRPr="00866A28" w:rsidRDefault="00B0739C" w:rsidP="00B0739C">
            <w:pPr>
              <w:rPr>
                <w:lang w:val="lt-LT"/>
              </w:rPr>
            </w:pPr>
            <w:r w:rsidRPr="00866A28">
              <w:rPr>
                <w:lang w:val="lt-LT"/>
              </w:rPr>
              <w:t>90% v</w:t>
            </w:r>
            <w:r w:rsidR="006918C9" w:rsidRPr="00866A28">
              <w:rPr>
                <w:lang w:val="lt-LT"/>
              </w:rPr>
              <w:t>aik</w:t>
            </w:r>
            <w:r w:rsidRPr="00866A28">
              <w:rPr>
                <w:lang w:val="lt-LT"/>
              </w:rPr>
              <w:t>ų</w:t>
            </w:r>
            <w:r w:rsidR="006918C9" w:rsidRPr="00866A28">
              <w:rPr>
                <w:lang w:val="lt-LT"/>
              </w:rPr>
              <w:t xml:space="preserve"> anketoje sako</w:t>
            </w:r>
            <w:r w:rsidRPr="00866A28">
              <w:rPr>
                <w:lang w:val="lt-LT"/>
              </w:rPr>
              <w:t>,</w:t>
            </w:r>
            <w:r w:rsidR="006918C9" w:rsidRPr="00866A28">
              <w:rPr>
                <w:lang w:val="lt-LT"/>
              </w:rPr>
              <w:t xml:space="preserve">  jog žino savo sportinius tikslus. </w:t>
            </w:r>
          </w:p>
          <w:p w:rsidR="00BC61B0" w:rsidRPr="00866A28" w:rsidRDefault="000231C7" w:rsidP="00B0739C">
            <w:pPr>
              <w:rPr>
                <w:i/>
                <w:lang w:val="lt-LT"/>
              </w:rPr>
            </w:pPr>
            <w:r w:rsidRPr="00866A28">
              <w:rPr>
                <w:i/>
                <w:lang w:val="lt-LT"/>
              </w:rPr>
              <w:t>Apibendrinant skiriame Vidutinį  įvertinimą.</w:t>
            </w:r>
          </w:p>
        </w:tc>
      </w:tr>
      <w:tr w:rsidR="000F088D" w:rsidRPr="00866A28" w:rsidTr="00ED2203">
        <w:trPr>
          <w:trHeight w:val="570"/>
        </w:trPr>
        <w:tc>
          <w:tcPr>
            <w:tcW w:w="2122" w:type="dxa"/>
            <w:vMerge/>
          </w:tcPr>
          <w:p w:rsidR="000F088D" w:rsidRPr="00866A28" w:rsidRDefault="000F088D">
            <w:pPr>
              <w:rPr>
                <w:lang w:val="lt-LT"/>
              </w:rPr>
            </w:pPr>
          </w:p>
        </w:tc>
        <w:tc>
          <w:tcPr>
            <w:tcW w:w="4819" w:type="dxa"/>
          </w:tcPr>
          <w:p w:rsidR="000F088D" w:rsidRPr="00866A28" w:rsidRDefault="008E4A7F" w:rsidP="000F088D">
            <w:pPr>
              <w:rPr>
                <w:b/>
                <w:lang w:val="lt-LT"/>
              </w:rPr>
            </w:pPr>
            <w:r w:rsidRPr="00866A28">
              <w:rPr>
                <w:b/>
                <w:lang w:val="lt-LT"/>
              </w:rPr>
              <w:t>2. Mokykla</w:t>
            </w:r>
            <w:r w:rsidR="000F088D" w:rsidRPr="00866A28">
              <w:rPr>
                <w:b/>
                <w:lang w:val="lt-LT"/>
              </w:rPr>
              <w:t xml:space="preserve"> turi ir vykdo programas, pritaikytas specialiųjų ugdymosi poreikių turintiems vaikams. </w:t>
            </w:r>
          </w:p>
          <w:p w:rsidR="005547A2" w:rsidRPr="00866A28" w:rsidRDefault="005547A2" w:rsidP="000F088D">
            <w:pPr>
              <w:rPr>
                <w:i/>
                <w:lang w:val="lt-LT"/>
              </w:rPr>
            </w:pPr>
            <w:r w:rsidRPr="00866A28">
              <w:rPr>
                <w:i/>
                <w:lang w:val="lt-LT"/>
              </w:rPr>
              <w:t xml:space="preserve">Ar atsižvelgiama į tokių mokinių gebėjimus ir galimybes? Ar yra jiems </w:t>
            </w:r>
            <w:r w:rsidR="008E4A7F" w:rsidRPr="00866A28">
              <w:rPr>
                <w:i/>
                <w:lang w:val="lt-LT"/>
              </w:rPr>
              <w:t xml:space="preserve">pritaikytos </w:t>
            </w:r>
            <w:r w:rsidRPr="00866A28">
              <w:rPr>
                <w:i/>
                <w:lang w:val="lt-LT"/>
              </w:rPr>
              <w:t>programos?</w:t>
            </w:r>
          </w:p>
        </w:tc>
        <w:tc>
          <w:tcPr>
            <w:tcW w:w="7655" w:type="dxa"/>
          </w:tcPr>
          <w:p w:rsidR="000F088D" w:rsidRPr="00866A28" w:rsidRDefault="00B369D3" w:rsidP="00B369D3">
            <w:pPr>
              <w:rPr>
                <w:lang w:val="lt-LT"/>
              </w:rPr>
            </w:pPr>
            <w:r w:rsidRPr="00866A28">
              <w:rPr>
                <w:lang w:val="lt-LT"/>
              </w:rPr>
              <w:t xml:space="preserve">Sporto centre specialiųjų ugdymosi poreikių vaikų nėra. Jeigu tokių vaikų atsirastų, Sporto centro administracija paruoštų specialias ugdymosi programas ir pritaikytų erdves tokiems mokiniams. </w:t>
            </w:r>
          </w:p>
          <w:p w:rsidR="003403A9" w:rsidRPr="00866A28" w:rsidRDefault="003403A9" w:rsidP="003403A9">
            <w:pPr>
              <w:rPr>
                <w:color w:val="FF0000"/>
                <w:lang w:val="lt-LT"/>
              </w:rPr>
            </w:pPr>
            <w:r w:rsidRPr="00866A28">
              <w:rPr>
                <w:i/>
                <w:lang w:val="lt-LT"/>
              </w:rPr>
              <w:t>Apibendrinant skiriame Aukštą  įvertinimą.</w:t>
            </w:r>
          </w:p>
        </w:tc>
      </w:tr>
      <w:tr w:rsidR="000F088D" w:rsidRPr="0071049B" w:rsidTr="00ED2203">
        <w:trPr>
          <w:trHeight w:val="770"/>
        </w:trPr>
        <w:tc>
          <w:tcPr>
            <w:tcW w:w="2122" w:type="dxa"/>
            <w:vMerge/>
          </w:tcPr>
          <w:p w:rsidR="000F088D" w:rsidRPr="00866A28" w:rsidRDefault="000F088D">
            <w:pPr>
              <w:rPr>
                <w:lang w:val="lt-LT"/>
              </w:rPr>
            </w:pPr>
          </w:p>
        </w:tc>
        <w:tc>
          <w:tcPr>
            <w:tcW w:w="4819" w:type="dxa"/>
          </w:tcPr>
          <w:p w:rsidR="000F088D" w:rsidRPr="00866A28" w:rsidRDefault="000F088D" w:rsidP="000F088D">
            <w:pPr>
              <w:rPr>
                <w:b/>
                <w:lang w:val="lt-LT"/>
              </w:rPr>
            </w:pPr>
            <w:r w:rsidRPr="00866A28">
              <w:rPr>
                <w:b/>
                <w:lang w:val="lt-LT"/>
              </w:rPr>
              <w:t>3. Ugdymo procesas yra individualizuotas ir lankstus, esant tam tikroms situacijoms gali vykti ne pagal išankstinį planą, tačiau veiklos dera su planuotu turiniu.</w:t>
            </w:r>
          </w:p>
          <w:p w:rsidR="005547A2" w:rsidRPr="00866A28" w:rsidRDefault="005547A2" w:rsidP="000F088D">
            <w:pPr>
              <w:rPr>
                <w:i/>
                <w:lang w:val="lt-LT"/>
              </w:rPr>
            </w:pPr>
            <w:r w:rsidRPr="00866A28">
              <w:rPr>
                <w:i/>
                <w:lang w:val="lt-LT"/>
              </w:rPr>
              <w:t>Ar susidarius tam tikroms situacijoms ugdymas vyksta kitur, kitaip? A</w:t>
            </w:r>
            <w:r w:rsidR="008E4A7F" w:rsidRPr="00866A28">
              <w:rPr>
                <w:i/>
                <w:lang w:val="lt-LT"/>
              </w:rPr>
              <w:t>r a</w:t>
            </w:r>
            <w:r w:rsidR="00BC7449" w:rsidRPr="00866A28">
              <w:rPr>
                <w:i/>
                <w:lang w:val="lt-LT"/>
              </w:rPr>
              <w:t>tsižvelgiama</w:t>
            </w:r>
            <w:r w:rsidRPr="00866A28">
              <w:rPr>
                <w:i/>
                <w:lang w:val="lt-LT"/>
              </w:rPr>
              <w:t xml:space="preserve"> į mokinių poreikius</w:t>
            </w:r>
            <w:r w:rsidR="008E4A7F" w:rsidRPr="00866A28">
              <w:rPr>
                <w:i/>
                <w:lang w:val="lt-LT"/>
              </w:rPr>
              <w:t>?</w:t>
            </w:r>
          </w:p>
        </w:tc>
        <w:tc>
          <w:tcPr>
            <w:tcW w:w="7655" w:type="dxa"/>
          </w:tcPr>
          <w:p w:rsidR="006918C9" w:rsidRPr="00866A28" w:rsidRDefault="00895C4E" w:rsidP="00B827E6">
            <w:pPr>
              <w:rPr>
                <w:lang w:val="lt-LT"/>
              </w:rPr>
            </w:pPr>
            <w:r w:rsidRPr="00866A28">
              <w:rPr>
                <w:lang w:val="lt-LT"/>
              </w:rPr>
              <w:t xml:space="preserve"> </w:t>
            </w:r>
            <w:r w:rsidR="00B0739C" w:rsidRPr="00866A28">
              <w:rPr>
                <w:lang w:val="lt-LT"/>
              </w:rPr>
              <w:t>86% m</w:t>
            </w:r>
            <w:r w:rsidRPr="00866A28">
              <w:rPr>
                <w:lang w:val="lt-LT"/>
              </w:rPr>
              <w:t>okytoj</w:t>
            </w:r>
            <w:r w:rsidR="00B0739C" w:rsidRPr="00866A28">
              <w:rPr>
                <w:lang w:val="lt-LT"/>
              </w:rPr>
              <w:t xml:space="preserve">ų teigia, kad </w:t>
            </w:r>
            <w:r w:rsidRPr="00866A28">
              <w:rPr>
                <w:lang w:val="lt-LT"/>
              </w:rPr>
              <w:t>u</w:t>
            </w:r>
            <w:r w:rsidR="006918C9" w:rsidRPr="00866A28">
              <w:rPr>
                <w:lang w:val="lt-LT"/>
              </w:rPr>
              <w:t>gdymo procesas yra lankstus ir individuali</w:t>
            </w:r>
            <w:r w:rsidR="00030748" w:rsidRPr="00866A28">
              <w:rPr>
                <w:lang w:val="lt-LT"/>
              </w:rPr>
              <w:t>zuotas.</w:t>
            </w:r>
            <w:r w:rsidRPr="00866A28">
              <w:rPr>
                <w:lang w:val="lt-LT"/>
              </w:rPr>
              <w:t xml:space="preserve"> </w:t>
            </w:r>
          </w:p>
          <w:p w:rsidR="00B0739C" w:rsidRPr="00866A28" w:rsidRDefault="006918C9" w:rsidP="00B827E6">
            <w:pPr>
              <w:rPr>
                <w:lang w:val="lt-LT"/>
              </w:rPr>
            </w:pPr>
            <w:r w:rsidRPr="00866A28">
              <w:rPr>
                <w:lang w:val="lt-LT"/>
              </w:rPr>
              <w:t xml:space="preserve">Mokytojai dirba skirtingomis sąlygomis. </w:t>
            </w:r>
            <w:r w:rsidR="00030748" w:rsidRPr="00866A28">
              <w:rPr>
                <w:lang w:val="lt-LT"/>
              </w:rPr>
              <w:t>Krepšinio, rankinio užsiėmimai vyksta grupėmis.</w:t>
            </w:r>
            <w:r w:rsidR="00B827E6" w:rsidRPr="00866A28">
              <w:rPr>
                <w:lang w:val="lt-LT"/>
              </w:rPr>
              <w:t xml:space="preserve"> L. atletikos</w:t>
            </w:r>
            <w:r w:rsidRPr="00866A28">
              <w:rPr>
                <w:lang w:val="lt-LT"/>
              </w:rPr>
              <w:t>, aerobinės gimnastikos, teniso</w:t>
            </w:r>
            <w:r w:rsidR="00B827E6" w:rsidRPr="00866A28">
              <w:rPr>
                <w:lang w:val="lt-LT"/>
              </w:rPr>
              <w:t xml:space="preserve"> užsiėmimai dažniausiai vyksta individualizuojant darbą, </w:t>
            </w:r>
            <w:r w:rsidR="00030748" w:rsidRPr="00866A28">
              <w:rPr>
                <w:lang w:val="lt-LT"/>
              </w:rPr>
              <w:t xml:space="preserve">užduotys skiriamos </w:t>
            </w:r>
            <w:r w:rsidR="00B827E6" w:rsidRPr="00866A28">
              <w:rPr>
                <w:lang w:val="lt-LT"/>
              </w:rPr>
              <w:t>pagal vaiko gebėjimus. 2020 m. kovo</w:t>
            </w:r>
            <w:r w:rsidR="0071049B">
              <w:rPr>
                <w:lang w:val="lt-LT"/>
              </w:rPr>
              <w:t xml:space="preserve"> -</w:t>
            </w:r>
            <w:r w:rsidR="00B827E6" w:rsidRPr="00866A28">
              <w:rPr>
                <w:lang w:val="lt-LT"/>
              </w:rPr>
              <w:t xml:space="preserve"> gegužės mėn. buvome priversti dirbti nuot</w:t>
            </w:r>
            <w:r w:rsidR="000231C7" w:rsidRPr="00866A28">
              <w:rPr>
                <w:lang w:val="lt-LT"/>
              </w:rPr>
              <w:t>oli</w:t>
            </w:r>
            <w:r w:rsidR="00B827E6" w:rsidRPr="00866A28">
              <w:rPr>
                <w:lang w:val="lt-LT"/>
              </w:rPr>
              <w:t>n</w:t>
            </w:r>
            <w:r w:rsidR="000231C7" w:rsidRPr="00866A28">
              <w:rPr>
                <w:lang w:val="lt-LT"/>
              </w:rPr>
              <w:t>i</w:t>
            </w:r>
            <w:r w:rsidR="0071049B">
              <w:rPr>
                <w:lang w:val="lt-LT"/>
              </w:rPr>
              <w:t xml:space="preserve">u </w:t>
            </w:r>
            <w:r w:rsidR="00B827E6" w:rsidRPr="00866A28">
              <w:rPr>
                <w:lang w:val="lt-LT"/>
              </w:rPr>
              <w:t>būdu.</w:t>
            </w:r>
            <w:r w:rsidR="00030748" w:rsidRPr="00866A28">
              <w:rPr>
                <w:lang w:val="lt-LT"/>
              </w:rPr>
              <w:t xml:space="preserve"> </w:t>
            </w:r>
            <w:r w:rsidR="00B827E6" w:rsidRPr="00866A28">
              <w:rPr>
                <w:lang w:val="lt-LT"/>
              </w:rPr>
              <w:t>Mokytoja</w:t>
            </w:r>
            <w:r w:rsidR="0071049B">
              <w:rPr>
                <w:lang w:val="lt-LT"/>
              </w:rPr>
              <w:t>i</w:t>
            </w:r>
            <w:r w:rsidR="00B827E6" w:rsidRPr="00866A28">
              <w:rPr>
                <w:lang w:val="lt-LT"/>
              </w:rPr>
              <w:t xml:space="preserve"> naudojo įvairias bendravimo su vaikais formas. Tęsiant laisvalaikio užimtumo, ugdymosi poreikių tęstinumą</w:t>
            </w:r>
            <w:r w:rsidR="0071049B">
              <w:rPr>
                <w:lang w:val="lt-LT"/>
              </w:rPr>
              <w:t>,</w:t>
            </w:r>
            <w:r w:rsidR="00B827E6" w:rsidRPr="00866A28">
              <w:rPr>
                <w:lang w:val="lt-LT"/>
              </w:rPr>
              <w:t xml:space="preserve"> bendrojo lavinimo mokyklų rudens, žiemos, pavasario atostogų metu ugdymas vykdomas pagal</w:t>
            </w:r>
            <w:r w:rsidR="00C30ED3" w:rsidRPr="00866A28">
              <w:rPr>
                <w:lang w:val="lt-LT"/>
              </w:rPr>
              <w:t xml:space="preserve"> direktoriaus patvirtintą programą.</w:t>
            </w:r>
          </w:p>
          <w:p w:rsidR="000F088D" w:rsidRPr="00866A28" w:rsidRDefault="00030748" w:rsidP="00B827E6">
            <w:pPr>
              <w:rPr>
                <w:lang w:val="lt-LT"/>
              </w:rPr>
            </w:pPr>
            <w:r w:rsidRPr="00866A28">
              <w:rPr>
                <w:i/>
                <w:lang w:val="lt-LT"/>
              </w:rPr>
              <w:lastRenderedPageBreak/>
              <w:t xml:space="preserve"> Apibendrinant skiriame Vidutinį  įvertinimą.</w:t>
            </w:r>
          </w:p>
        </w:tc>
      </w:tr>
      <w:tr w:rsidR="003869B5" w:rsidRPr="0071049B" w:rsidTr="00452128">
        <w:tc>
          <w:tcPr>
            <w:tcW w:w="14596" w:type="dxa"/>
            <w:gridSpan w:val="3"/>
            <w:tcBorders>
              <w:left w:val="nil"/>
              <w:right w:val="nil"/>
            </w:tcBorders>
          </w:tcPr>
          <w:p w:rsidR="007B65BF" w:rsidRPr="00866A28" w:rsidRDefault="007B65BF" w:rsidP="003869B5">
            <w:pPr>
              <w:jc w:val="center"/>
              <w:rPr>
                <w:b/>
                <w:lang w:val="lt-LT"/>
              </w:rPr>
            </w:pPr>
          </w:p>
          <w:p w:rsidR="00BC7449" w:rsidRPr="00866A28" w:rsidRDefault="003869B5" w:rsidP="008E4A7F">
            <w:pPr>
              <w:jc w:val="center"/>
              <w:rPr>
                <w:b/>
                <w:lang w:val="lt-LT"/>
              </w:rPr>
            </w:pPr>
            <w:r w:rsidRPr="00866A28">
              <w:rPr>
                <w:b/>
                <w:lang w:val="lt-LT"/>
              </w:rPr>
              <w:t>III. Ugdymo(</w:t>
            </w:r>
            <w:proofErr w:type="spellStart"/>
            <w:r w:rsidRPr="00866A28">
              <w:rPr>
                <w:b/>
                <w:lang w:val="lt-LT"/>
              </w:rPr>
              <w:t>si</w:t>
            </w:r>
            <w:proofErr w:type="spellEnd"/>
            <w:r w:rsidRPr="00866A28">
              <w:rPr>
                <w:b/>
                <w:lang w:val="lt-LT"/>
              </w:rPr>
              <w:t>) aplinkos</w:t>
            </w:r>
          </w:p>
        </w:tc>
      </w:tr>
      <w:tr w:rsidR="00DA2158" w:rsidRPr="00CE631B" w:rsidTr="00ED2203">
        <w:trPr>
          <w:trHeight w:val="345"/>
        </w:trPr>
        <w:tc>
          <w:tcPr>
            <w:tcW w:w="2122" w:type="dxa"/>
            <w:vMerge w:val="restart"/>
          </w:tcPr>
          <w:p w:rsidR="00DA2158" w:rsidRPr="00866A28" w:rsidRDefault="00DA2158" w:rsidP="00DA2158">
            <w:pPr>
              <w:jc w:val="left"/>
              <w:rPr>
                <w:lang w:val="lt-LT"/>
              </w:rPr>
            </w:pPr>
            <w:r w:rsidRPr="00866A28">
              <w:rPr>
                <w:lang w:val="lt-LT"/>
              </w:rPr>
              <w:t>Fizinė ugdymo(</w:t>
            </w:r>
            <w:proofErr w:type="spellStart"/>
            <w:r w:rsidRPr="00866A28">
              <w:rPr>
                <w:lang w:val="lt-LT"/>
              </w:rPr>
              <w:t>si</w:t>
            </w:r>
            <w:proofErr w:type="spellEnd"/>
            <w:r w:rsidRPr="00866A28">
              <w:rPr>
                <w:lang w:val="lt-LT"/>
              </w:rPr>
              <w:t>) aplinka ir priemonės *</w:t>
            </w:r>
          </w:p>
        </w:tc>
        <w:tc>
          <w:tcPr>
            <w:tcW w:w="4819" w:type="dxa"/>
          </w:tcPr>
          <w:p w:rsidR="00DA2158" w:rsidRPr="00866A28" w:rsidRDefault="00DA2158" w:rsidP="00DA2158">
            <w:pPr>
              <w:rPr>
                <w:b/>
                <w:lang w:val="lt-LT"/>
              </w:rPr>
            </w:pPr>
            <w:r w:rsidRPr="00866A28">
              <w:rPr>
                <w:b/>
                <w:lang w:val="lt-LT"/>
              </w:rPr>
              <w:t xml:space="preserve">1. Ugdymo erdvės yra saugios.  </w:t>
            </w:r>
          </w:p>
          <w:p w:rsidR="00DA2158" w:rsidRPr="00866A28" w:rsidRDefault="00DA2158" w:rsidP="00DA2158">
            <w:pPr>
              <w:rPr>
                <w:i/>
                <w:lang w:val="lt-LT"/>
              </w:rPr>
            </w:pPr>
            <w:r w:rsidRPr="00866A28">
              <w:rPr>
                <w:i/>
                <w:lang w:val="lt-LT"/>
              </w:rPr>
              <w:t>Ar aplinka ir erdvės užtikrina mokinių saugumą?</w:t>
            </w:r>
          </w:p>
        </w:tc>
        <w:tc>
          <w:tcPr>
            <w:tcW w:w="7655" w:type="dxa"/>
          </w:tcPr>
          <w:p w:rsidR="00DA2158" w:rsidRPr="00866A28" w:rsidRDefault="00B0739C" w:rsidP="00DA2158">
            <w:pPr>
              <w:rPr>
                <w:rFonts w:eastAsia="Calibri" w:cs="Times New Roman"/>
                <w:lang w:val="lt-LT"/>
              </w:rPr>
            </w:pPr>
            <w:r w:rsidRPr="00866A28">
              <w:rPr>
                <w:rFonts w:eastAsia="Calibri" w:cs="Times New Roman"/>
                <w:lang w:val="lt-LT"/>
              </w:rPr>
              <w:t xml:space="preserve">Visos </w:t>
            </w:r>
            <w:r w:rsidR="00DA2158" w:rsidRPr="00866A28">
              <w:rPr>
                <w:rFonts w:eastAsia="Calibri" w:cs="Times New Roman"/>
                <w:lang w:val="lt-LT"/>
              </w:rPr>
              <w:t xml:space="preserve">Sporto centro </w:t>
            </w:r>
            <w:r w:rsidR="00CE631B">
              <w:rPr>
                <w:rFonts w:eastAsia="Calibri" w:cs="Times New Roman"/>
                <w:lang w:val="lt-LT"/>
              </w:rPr>
              <w:t>eksploatuojamos sporto erdvės (sporto salė</w:t>
            </w:r>
            <w:r w:rsidR="00DA2158" w:rsidRPr="00866A28">
              <w:rPr>
                <w:rFonts w:eastAsia="Calibri" w:cs="Times New Roman"/>
                <w:lang w:val="lt-LT"/>
              </w:rPr>
              <w:t xml:space="preserve"> Ąžuolų g. 10, </w:t>
            </w:r>
            <w:r w:rsidR="00CE631B">
              <w:rPr>
                <w:rFonts w:eastAsia="Calibri" w:cs="Times New Roman"/>
                <w:lang w:val="lt-LT"/>
              </w:rPr>
              <w:t>sporto salė Statybininkų g. 9, j</w:t>
            </w:r>
            <w:r w:rsidR="00DA2158" w:rsidRPr="00866A28">
              <w:rPr>
                <w:rFonts w:eastAsia="Calibri" w:cs="Times New Roman"/>
                <w:lang w:val="lt-LT"/>
              </w:rPr>
              <w:t xml:space="preserve">ėgos ugdymo ir aerobikos salė Jaunimo g. 1), yra saugios, jose užtikrintas vaikų saugumas. </w:t>
            </w:r>
            <w:r w:rsidRPr="00866A28">
              <w:rPr>
                <w:rFonts w:eastAsia="Calibri" w:cs="Times New Roman"/>
                <w:lang w:val="lt-LT"/>
              </w:rPr>
              <w:t>P</w:t>
            </w:r>
            <w:r w:rsidR="00DA2158" w:rsidRPr="00866A28">
              <w:rPr>
                <w:rFonts w:eastAsia="Calibri" w:cs="Times New Roman"/>
                <w:lang w:val="lt-LT"/>
              </w:rPr>
              <w:t>atalpos atitinka Higienos normas, turi Higienos pasus, periodiškai</w:t>
            </w:r>
            <w:r w:rsidR="004A4C78">
              <w:rPr>
                <w:rFonts w:eastAsia="Calibri" w:cs="Times New Roman"/>
                <w:lang w:val="lt-LT"/>
              </w:rPr>
              <w:t>,</w:t>
            </w:r>
            <w:r w:rsidR="00DA2158" w:rsidRPr="00866A28">
              <w:rPr>
                <w:rFonts w:eastAsia="Calibri" w:cs="Times New Roman"/>
                <w:lang w:val="lt-LT"/>
              </w:rPr>
              <w:t xml:space="preserve"> pagal grafiką</w:t>
            </w:r>
            <w:r w:rsidR="004A4C78">
              <w:rPr>
                <w:rFonts w:eastAsia="Calibri" w:cs="Times New Roman"/>
                <w:lang w:val="lt-LT"/>
              </w:rPr>
              <w:t>,</w:t>
            </w:r>
            <w:r w:rsidR="00DA2158" w:rsidRPr="00866A28">
              <w:rPr>
                <w:rFonts w:eastAsia="Calibri" w:cs="Times New Roman"/>
                <w:lang w:val="lt-LT"/>
              </w:rPr>
              <w:t xml:space="preserve"> tikrinamos Higienos centro, priešgaisrinės tarnybos. Įrenginiai ir konstrukcijos turi visas reikiamas apsaugas, įžeminimus. </w:t>
            </w:r>
            <w:r w:rsidR="00CE631B">
              <w:rPr>
                <w:rFonts w:eastAsia="Calibri" w:cs="Times New Roman"/>
                <w:lang w:val="lt-LT"/>
              </w:rPr>
              <w:t>E</w:t>
            </w:r>
            <w:r w:rsidR="00CE631B" w:rsidRPr="00866A28">
              <w:rPr>
                <w:rFonts w:eastAsia="Calibri" w:cs="Times New Roman"/>
                <w:lang w:val="lt-LT"/>
              </w:rPr>
              <w:t xml:space="preserve">tatinių valytojų </w:t>
            </w:r>
            <w:r w:rsidR="00CE631B">
              <w:rPr>
                <w:rFonts w:eastAsia="Calibri" w:cs="Times New Roman"/>
                <w:lang w:val="lt-LT"/>
              </w:rPr>
              <w:t>r</w:t>
            </w:r>
            <w:r w:rsidR="00DA2158" w:rsidRPr="00866A28">
              <w:rPr>
                <w:rFonts w:eastAsia="Calibri" w:cs="Times New Roman"/>
                <w:lang w:val="lt-LT"/>
              </w:rPr>
              <w:t>eguliariai valomos ir d</w:t>
            </w:r>
            <w:r w:rsidR="00CE631B">
              <w:rPr>
                <w:rFonts w:eastAsia="Calibri" w:cs="Times New Roman"/>
                <w:lang w:val="lt-LT"/>
              </w:rPr>
              <w:t>ezinfekuojamos</w:t>
            </w:r>
            <w:r w:rsidR="00DA2158" w:rsidRPr="00866A28">
              <w:rPr>
                <w:rFonts w:eastAsia="Calibri" w:cs="Times New Roman"/>
                <w:lang w:val="lt-LT"/>
              </w:rPr>
              <w:t xml:space="preserve"> sporto salės, grindys, persirengimo kambariai, dušinės, l</w:t>
            </w:r>
            <w:r w:rsidR="00CE631B">
              <w:rPr>
                <w:rFonts w:eastAsia="Calibri" w:cs="Times New Roman"/>
                <w:lang w:val="lt-LT"/>
              </w:rPr>
              <w:t>aiptinės, koridoriai, balkonai.</w:t>
            </w:r>
            <w:r w:rsidR="00DA2158" w:rsidRPr="00866A28">
              <w:rPr>
                <w:rFonts w:eastAsia="Calibri" w:cs="Times New Roman"/>
                <w:lang w:val="lt-LT"/>
              </w:rPr>
              <w:t xml:space="preserve"> Šiais mokslo metais pagrindinėje salėje Ąžuolų g.</w:t>
            </w:r>
            <w:r w:rsidR="00CE631B">
              <w:rPr>
                <w:rFonts w:eastAsia="Calibri" w:cs="Times New Roman"/>
                <w:lang w:val="lt-LT"/>
              </w:rPr>
              <w:t xml:space="preserve"> </w:t>
            </w:r>
            <w:r w:rsidR="00DA2158" w:rsidRPr="00866A28">
              <w:rPr>
                <w:rFonts w:eastAsia="Calibri" w:cs="Times New Roman"/>
                <w:lang w:val="lt-LT"/>
              </w:rPr>
              <w:t>10</w:t>
            </w:r>
            <w:r w:rsidR="00CE631B">
              <w:rPr>
                <w:rFonts w:eastAsia="Calibri" w:cs="Times New Roman"/>
                <w:lang w:val="lt-LT"/>
              </w:rPr>
              <w:t xml:space="preserve"> pakeistas apšvietimas LED</w:t>
            </w:r>
            <w:r w:rsidR="00DA2158" w:rsidRPr="00866A28">
              <w:rPr>
                <w:rFonts w:eastAsia="Calibri" w:cs="Times New Roman"/>
                <w:lang w:val="lt-LT"/>
              </w:rPr>
              <w:t xml:space="preserve"> lempomis. Stadionas ir teniso kortai atitinka visus jiems keliamus saugumo ir standartų reikalavimus. </w:t>
            </w:r>
          </w:p>
          <w:p w:rsidR="00DA2158" w:rsidRPr="00866A28" w:rsidRDefault="00DA2158" w:rsidP="00DA2158">
            <w:pPr>
              <w:rPr>
                <w:rFonts w:eastAsia="Calibri" w:cs="Times New Roman"/>
                <w:lang w:val="lt-LT"/>
              </w:rPr>
            </w:pPr>
            <w:r w:rsidRPr="00866A28">
              <w:rPr>
                <w:rFonts w:eastAsia="Calibri" w:cs="Times New Roman"/>
                <w:lang w:val="lt-LT"/>
              </w:rPr>
              <w:t xml:space="preserve">Apklausoje dalyvavę </w:t>
            </w:r>
            <w:r w:rsidR="00B0739C" w:rsidRPr="00866A28">
              <w:rPr>
                <w:rFonts w:eastAsia="Calibri" w:cs="Times New Roman"/>
                <w:lang w:val="lt-LT"/>
              </w:rPr>
              <w:t>m</w:t>
            </w:r>
            <w:r w:rsidRPr="00866A28">
              <w:rPr>
                <w:rFonts w:eastAsia="Calibri" w:cs="Times New Roman"/>
                <w:lang w:val="lt-LT"/>
              </w:rPr>
              <w:t>okytojai (85,7%)</w:t>
            </w:r>
            <w:r w:rsidRPr="00866A28">
              <w:rPr>
                <w:rFonts w:eastAsia="Calibri" w:cs="Times New Roman"/>
                <w:b/>
                <w:lang w:val="lt-LT"/>
              </w:rPr>
              <w:t xml:space="preserve"> </w:t>
            </w:r>
            <w:r w:rsidRPr="00866A28">
              <w:rPr>
                <w:rFonts w:eastAsia="Calibri" w:cs="Times New Roman"/>
                <w:lang w:val="lt-LT"/>
              </w:rPr>
              <w:t>tvirtina, kad užsiėmimų erdvės saugios, tinka</w:t>
            </w:r>
            <w:r w:rsidR="00CE631B">
              <w:rPr>
                <w:rFonts w:eastAsia="Calibri" w:cs="Times New Roman"/>
                <w:lang w:val="lt-LT"/>
              </w:rPr>
              <w:t>mai prižiūrimos, kuriose vaikai</w:t>
            </w:r>
            <w:r w:rsidRPr="00866A28">
              <w:rPr>
                <w:rFonts w:eastAsia="Calibri" w:cs="Times New Roman"/>
                <w:lang w:val="lt-LT"/>
              </w:rPr>
              <w:t xml:space="preserve"> gali saugiai sportuoti, bendrauti, leisti laisvalaikį. Erdvės estetiškos, tvarkingos, pastov</w:t>
            </w:r>
            <w:r w:rsidR="00CE631B">
              <w:rPr>
                <w:rFonts w:eastAsia="Calibri" w:cs="Times New Roman"/>
                <w:lang w:val="lt-LT"/>
              </w:rPr>
              <w:t>iai atnaujinamos. Apklaustieji t</w:t>
            </w:r>
            <w:r w:rsidRPr="00866A28">
              <w:rPr>
                <w:rFonts w:eastAsia="Calibri" w:cs="Times New Roman"/>
                <w:lang w:val="lt-LT"/>
              </w:rPr>
              <w:t>ėvai teigia (90%)</w:t>
            </w:r>
            <w:r w:rsidR="00CE631B">
              <w:rPr>
                <w:rFonts w:eastAsia="Calibri" w:cs="Times New Roman"/>
                <w:lang w:val="lt-LT"/>
              </w:rPr>
              <w:t>,</w:t>
            </w:r>
            <w:r w:rsidRPr="00866A28">
              <w:rPr>
                <w:rFonts w:eastAsia="Calibri" w:cs="Times New Roman"/>
                <w:lang w:val="lt-LT"/>
              </w:rPr>
              <w:t xml:space="preserve"> jog vaikų ugdymo sąlygos saugios.</w:t>
            </w:r>
          </w:p>
          <w:p w:rsidR="00DA2158" w:rsidRPr="00866A28" w:rsidRDefault="00B0739C" w:rsidP="00B0739C">
            <w:pPr>
              <w:rPr>
                <w:rFonts w:eastAsia="Calibri" w:cs="Times New Roman"/>
                <w:lang w:val="lt-LT"/>
              </w:rPr>
            </w:pPr>
            <w:r w:rsidRPr="00866A28">
              <w:rPr>
                <w:i/>
                <w:lang w:val="lt-LT"/>
              </w:rPr>
              <w:t>Apibendrinant skiriame Aukštą  įvertinimą.</w:t>
            </w:r>
          </w:p>
        </w:tc>
      </w:tr>
      <w:tr w:rsidR="00DA2158" w:rsidRPr="00866A28" w:rsidTr="00ED2203">
        <w:trPr>
          <w:trHeight w:val="854"/>
        </w:trPr>
        <w:tc>
          <w:tcPr>
            <w:tcW w:w="2122" w:type="dxa"/>
            <w:vMerge/>
          </w:tcPr>
          <w:p w:rsidR="00DA2158" w:rsidRPr="00866A28" w:rsidRDefault="00DA2158" w:rsidP="00DA2158">
            <w:pPr>
              <w:jc w:val="left"/>
              <w:rPr>
                <w:lang w:val="lt-LT"/>
              </w:rPr>
            </w:pPr>
          </w:p>
        </w:tc>
        <w:tc>
          <w:tcPr>
            <w:tcW w:w="4819" w:type="dxa"/>
          </w:tcPr>
          <w:p w:rsidR="00DA2158" w:rsidRPr="00866A28" w:rsidRDefault="00DA2158" w:rsidP="00DA2158">
            <w:pPr>
              <w:rPr>
                <w:b/>
                <w:lang w:val="lt-LT"/>
              </w:rPr>
            </w:pPr>
            <w:r w:rsidRPr="00866A28">
              <w:rPr>
                <w:b/>
                <w:lang w:val="lt-LT"/>
              </w:rPr>
              <w:t xml:space="preserve">2. Mokykla turi ugdymo programų specifikai pritaikytas aplinkas. Jei patalpose vykdomos kelios programos, erdvės lengvai pritaikomos pagal programos specifiką. </w:t>
            </w:r>
          </w:p>
          <w:p w:rsidR="00DA2158" w:rsidRPr="00866A28" w:rsidRDefault="00DA2158" w:rsidP="00DA2158">
            <w:pPr>
              <w:rPr>
                <w:i/>
                <w:lang w:val="lt-LT"/>
              </w:rPr>
            </w:pPr>
            <w:r w:rsidRPr="00866A28">
              <w:rPr>
                <w:i/>
                <w:lang w:val="lt-LT"/>
              </w:rPr>
              <w:t>Ar yra tokių patalpų ir erdvių? Ar jos lengvai pritaikomos kitokioms veikloms?</w:t>
            </w:r>
          </w:p>
        </w:tc>
        <w:tc>
          <w:tcPr>
            <w:tcW w:w="7655" w:type="dxa"/>
          </w:tcPr>
          <w:p w:rsidR="00DA2158" w:rsidRPr="00866A28" w:rsidRDefault="00DA2158" w:rsidP="00DA2158">
            <w:pPr>
              <w:rPr>
                <w:rFonts w:eastAsia="Calibri" w:cs="Times New Roman"/>
                <w:b/>
                <w:lang w:val="lt-LT"/>
              </w:rPr>
            </w:pPr>
            <w:r w:rsidRPr="00866A28">
              <w:rPr>
                <w:rFonts w:eastAsia="Calibri" w:cs="Times New Roman"/>
                <w:lang w:val="lt-LT"/>
              </w:rPr>
              <w:t xml:space="preserve">Sporto centro erdvės lengvai pritaikomos visų sporto šakų programų vykdymui. Krepšiai pakeliami, teniso ir tinklinio stovai mobilūs ir greitai montuojami. Rankinio </w:t>
            </w:r>
            <w:r w:rsidR="00B0739C" w:rsidRPr="00866A28">
              <w:rPr>
                <w:rFonts w:eastAsia="Calibri" w:cs="Times New Roman"/>
                <w:lang w:val="lt-LT"/>
              </w:rPr>
              <w:t xml:space="preserve">aikštelė ir vartai lengvai pritaikomi futbolo </w:t>
            </w:r>
            <w:r w:rsidR="000344B0" w:rsidRPr="00866A28">
              <w:rPr>
                <w:rFonts w:eastAsia="Calibri" w:cs="Times New Roman"/>
                <w:lang w:val="lt-LT"/>
              </w:rPr>
              <w:t xml:space="preserve">sportui. </w:t>
            </w:r>
            <w:r w:rsidRPr="00866A28">
              <w:rPr>
                <w:rFonts w:eastAsia="Calibri" w:cs="Times New Roman"/>
                <w:lang w:val="lt-LT"/>
              </w:rPr>
              <w:t xml:space="preserve">Stadione sukomplektuoti 5 skirtingų matmenų, mobilūs, lengvai transformuojami futbolo vartai, šalia įrengtos dvi </w:t>
            </w:r>
            <w:proofErr w:type="spellStart"/>
            <w:r w:rsidRPr="00866A28">
              <w:rPr>
                <w:rFonts w:eastAsia="Calibri" w:cs="Times New Roman"/>
                <w:lang w:val="lt-LT"/>
              </w:rPr>
              <w:t>šuoliaduobės</w:t>
            </w:r>
            <w:proofErr w:type="spellEnd"/>
            <w:r w:rsidRPr="00866A28">
              <w:rPr>
                <w:rFonts w:eastAsia="Calibri" w:cs="Times New Roman"/>
                <w:lang w:val="lt-LT"/>
              </w:rPr>
              <w:t>, 4x400m. bėgimo takai.</w:t>
            </w:r>
            <w:r w:rsidRPr="00866A28">
              <w:rPr>
                <w:rFonts w:eastAsia="Calibri" w:cs="Times New Roman"/>
                <w:b/>
                <w:lang w:val="lt-LT"/>
              </w:rPr>
              <w:t xml:space="preserve"> </w:t>
            </w:r>
            <w:r w:rsidRPr="00866A28">
              <w:rPr>
                <w:rFonts w:eastAsia="Calibri" w:cs="Times New Roman"/>
                <w:bCs/>
                <w:lang w:val="lt-LT"/>
              </w:rPr>
              <w:t>Sporto arenos erdvė jau ne kartą buvo pritaikyta ir pramoginių šokių konkursams.</w:t>
            </w:r>
          </w:p>
          <w:p w:rsidR="000344B0" w:rsidRPr="00866A28" w:rsidRDefault="00DA2158" w:rsidP="00DA2158">
            <w:pPr>
              <w:rPr>
                <w:rFonts w:eastAsia="Calibri" w:cs="Times New Roman"/>
                <w:lang w:val="lt-LT"/>
              </w:rPr>
            </w:pPr>
            <w:r w:rsidRPr="00866A28">
              <w:rPr>
                <w:rFonts w:eastAsia="Calibri" w:cs="Times New Roman"/>
                <w:lang w:val="lt-LT"/>
              </w:rPr>
              <w:t xml:space="preserve">Apklausoje dalyvavę </w:t>
            </w:r>
            <w:r w:rsidR="000344B0" w:rsidRPr="00866A28">
              <w:rPr>
                <w:rFonts w:eastAsia="Calibri" w:cs="Times New Roman"/>
                <w:lang w:val="lt-LT"/>
              </w:rPr>
              <w:t>m</w:t>
            </w:r>
            <w:r w:rsidRPr="00866A28">
              <w:rPr>
                <w:rFonts w:eastAsia="Calibri" w:cs="Times New Roman"/>
                <w:lang w:val="lt-LT"/>
              </w:rPr>
              <w:t>okytojai (7</w:t>
            </w:r>
            <w:r w:rsidR="000344B0" w:rsidRPr="00866A28">
              <w:rPr>
                <w:rFonts w:eastAsia="Calibri" w:cs="Times New Roman"/>
                <w:lang w:val="lt-LT"/>
              </w:rPr>
              <w:t>2</w:t>
            </w:r>
            <w:r w:rsidR="00CE631B">
              <w:rPr>
                <w:rFonts w:eastAsia="Calibri" w:cs="Times New Roman"/>
                <w:lang w:val="lt-LT"/>
              </w:rPr>
              <w:t>%) tvirtina, kad</w:t>
            </w:r>
            <w:r w:rsidRPr="00866A28">
              <w:rPr>
                <w:rFonts w:eastAsia="Calibri" w:cs="Times New Roman"/>
                <w:lang w:val="lt-LT"/>
              </w:rPr>
              <w:t xml:space="preserve"> ugdymui organizuoti naudojama </w:t>
            </w:r>
            <w:r w:rsidR="000344B0" w:rsidRPr="00866A28">
              <w:rPr>
                <w:rFonts w:eastAsia="Calibri" w:cs="Times New Roman"/>
                <w:lang w:val="lt-LT"/>
              </w:rPr>
              <w:t>saugios ir tam pritaikytos sporto erdvės.</w:t>
            </w:r>
          </w:p>
          <w:p w:rsidR="00DA2158" w:rsidRPr="00866A28" w:rsidRDefault="000344B0" w:rsidP="00DA2158">
            <w:pPr>
              <w:rPr>
                <w:rFonts w:eastAsia="Calibri" w:cs="Times New Roman"/>
                <w:lang w:val="lt-LT"/>
              </w:rPr>
            </w:pPr>
            <w:r w:rsidRPr="00866A28">
              <w:rPr>
                <w:i/>
                <w:lang w:val="lt-LT"/>
              </w:rPr>
              <w:t>Apibendrinant skiriame Aukštą  įvertinimą.</w:t>
            </w:r>
          </w:p>
        </w:tc>
      </w:tr>
      <w:tr w:rsidR="00DA2158" w:rsidRPr="00866A28" w:rsidTr="00ED2203">
        <w:trPr>
          <w:trHeight w:val="795"/>
        </w:trPr>
        <w:tc>
          <w:tcPr>
            <w:tcW w:w="2122" w:type="dxa"/>
            <w:vMerge/>
          </w:tcPr>
          <w:p w:rsidR="00DA2158" w:rsidRPr="00866A28" w:rsidRDefault="00DA2158" w:rsidP="00DA2158">
            <w:pPr>
              <w:jc w:val="left"/>
              <w:rPr>
                <w:lang w:val="lt-LT"/>
              </w:rPr>
            </w:pPr>
          </w:p>
        </w:tc>
        <w:tc>
          <w:tcPr>
            <w:tcW w:w="4819" w:type="dxa"/>
          </w:tcPr>
          <w:p w:rsidR="00DA2158" w:rsidRPr="00866A28" w:rsidRDefault="00DA2158" w:rsidP="00DA2158">
            <w:pPr>
              <w:rPr>
                <w:b/>
                <w:lang w:val="lt-LT"/>
              </w:rPr>
            </w:pPr>
            <w:r w:rsidRPr="00866A28">
              <w:rPr>
                <w:b/>
                <w:lang w:val="lt-LT"/>
              </w:rPr>
              <w:t xml:space="preserve">3. Ugdymui organizuoti turima reikalinga įranga ir priemonės, kurios atitinka programos turinį ir ugdytinių amžių. </w:t>
            </w:r>
          </w:p>
          <w:p w:rsidR="00DA2158" w:rsidRPr="00866A28" w:rsidRDefault="00DA2158" w:rsidP="00DA2158">
            <w:pPr>
              <w:rPr>
                <w:i/>
                <w:lang w:val="lt-LT"/>
              </w:rPr>
            </w:pPr>
            <w:r w:rsidRPr="00866A28">
              <w:rPr>
                <w:i/>
                <w:lang w:val="lt-LT"/>
              </w:rPr>
              <w:t>Ar pakanka priemonių ir įrangos ugdymui organizuoti? Ar tinka pagal mokinių amžių?</w:t>
            </w:r>
          </w:p>
        </w:tc>
        <w:tc>
          <w:tcPr>
            <w:tcW w:w="7655" w:type="dxa"/>
          </w:tcPr>
          <w:p w:rsidR="00DA2158" w:rsidRPr="00866A28" w:rsidRDefault="00DA2158" w:rsidP="000344B0">
            <w:pPr>
              <w:rPr>
                <w:rFonts w:eastAsia="Calibri" w:cs="Times New Roman"/>
                <w:lang w:val="lt-LT"/>
              </w:rPr>
            </w:pPr>
            <w:r w:rsidRPr="00866A28">
              <w:rPr>
                <w:rFonts w:eastAsia="Calibri" w:cs="Times New Roman"/>
                <w:lang w:val="lt-LT"/>
              </w:rPr>
              <w:t xml:space="preserve"> Ugdymui organizuoti naudojama daug priemonių: skirtingų dydžių, pagal amžių, rankinio ir krepšinio kamuoliai, gimnastikos suoliukai, sienelės, čiužiniai ir kitas smulkus inventorius, kuris reik</w:t>
            </w:r>
            <w:r w:rsidR="00CE631B">
              <w:rPr>
                <w:rFonts w:eastAsia="Calibri" w:cs="Times New Roman"/>
                <w:lang w:val="lt-LT"/>
              </w:rPr>
              <w:t>alingas programų įgyvendinimui.</w:t>
            </w:r>
            <w:r w:rsidRPr="00866A28">
              <w:rPr>
                <w:rFonts w:eastAsia="Calibri" w:cs="Times New Roman"/>
                <w:lang w:val="lt-LT"/>
              </w:rPr>
              <w:t xml:space="preserve"> Jėgos ugdymo ir aerobikos salėje patalpinti treniruokliai reguliuojami, parenkant svarmenis ir pratimus pagal amžių. Futbolo vartai stadione yra visoms vaikų amžiau</w:t>
            </w:r>
            <w:r w:rsidR="00CE631B">
              <w:rPr>
                <w:rFonts w:eastAsia="Calibri" w:cs="Times New Roman"/>
                <w:lang w:val="lt-LT"/>
              </w:rPr>
              <w:t>s grupėms. Apklausoje dalyvavę m</w:t>
            </w:r>
            <w:r w:rsidRPr="00866A28">
              <w:rPr>
                <w:rFonts w:eastAsia="Calibri" w:cs="Times New Roman"/>
                <w:lang w:val="lt-LT"/>
              </w:rPr>
              <w:t xml:space="preserve">okytojai </w:t>
            </w:r>
            <w:r w:rsidRPr="00866A28">
              <w:rPr>
                <w:rFonts w:eastAsia="Calibri" w:cs="Times New Roman"/>
                <w:lang w:val="lt-LT"/>
              </w:rPr>
              <w:lastRenderedPageBreak/>
              <w:t>(7</w:t>
            </w:r>
            <w:r w:rsidR="000344B0" w:rsidRPr="00866A28">
              <w:rPr>
                <w:rFonts w:eastAsia="Calibri" w:cs="Times New Roman"/>
                <w:lang w:val="lt-LT"/>
              </w:rPr>
              <w:t>2%</w:t>
            </w:r>
            <w:r w:rsidRPr="00866A28">
              <w:rPr>
                <w:rFonts w:eastAsia="Calibri" w:cs="Times New Roman"/>
                <w:lang w:val="lt-LT"/>
              </w:rPr>
              <w:t>)  tvirtina, kad  ugdymui organizuoti naudojama daug priemonių, kurios atitinka programos tu</w:t>
            </w:r>
            <w:r w:rsidR="00CE631B">
              <w:rPr>
                <w:rFonts w:eastAsia="Calibri" w:cs="Times New Roman"/>
                <w:lang w:val="lt-LT"/>
              </w:rPr>
              <w:t>rinį ir moksleivių amžių. Apklaustieji t</w:t>
            </w:r>
            <w:r w:rsidRPr="00866A28">
              <w:rPr>
                <w:rFonts w:eastAsia="Calibri" w:cs="Times New Roman"/>
                <w:lang w:val="lt-LT"/>
              </w:rPr>
              <w:t>ėvai (70%) tvirtina, kad Sporto centre pakankamai priemonių ir įrangos ugdymui organiz</w:t>
            </w:r>
            <w:r w:rsidR="00A66E69" w:rsidRPr="00866A28">
              <w:rPr>
                <w:rFonts w:eastAsia="Calibri" w:cs="Times New Roman"/>
                <w:lang w:val="lt-LT"/>
              </w:rPr>
              <w:t xml:space="preserve">uoti, bet gali būti ir daugiau.  </w:t>
            </w:r>
          </w:p>
          <w:p w:rsidR="000344B0" w:rsidRPr="00866A28" w:rsidRDefault="000344B0" w:rsidP="000344B0">
            <w:pPr>
              <w:rPr>
                <w:rFonts w:eastAsia="Calibri" w:cs="Times New Roman"/>
                <w:lang w:val="lt-LT"/>
              </w:rPr>
            </w:pPr>
            <w:r w:rsidRPr="00866A28">
              <w:rPr>
                <w:i/>
                <w:lang w:val="lt-LT"/>
              </w:rPr>
              <w:t>Apibendrinant skiriame Aukštą  įvertinimą.</w:t>
            </w:r>
          </w:p>
        </w:tc>
      </w:tr>
      <w:tr w:rsidR="00DA2158" w:rsidRPr="00866A28" w:rsidTr="00ED2203">
        <w:trPr>
          <w:trHeight w:val="585"/>
        </w:trPr>
        <w:tc>
          <w:tcPr>
            <w:tcW w:w="2122" w:type="dxa"/>
            <w:vMerge/>
          </w:tcPr>
          <w:p w:rsidR="00DA2158" w:rsidRPr="00866A28" w:rsidRDefault="00DA2158" w:rsidP="00DA2158">
            <w:pPr>
              <w:jc w:val="left"/>
              <w:rPr>
                <w:lang w:val="lt-LT"/>
              </w:rPr>
            </w:pPr>
          </w:p>
        </w:tc>
        <w:tc>
          <w:tcPr>
            <w:tcW w:w="4819" w:type="dxa"/>
          </w:tcPr>
          <w:p w:rsidR="00DA2158" w:rsidRPr="00866A28" w:rsidRDefault="00DA2158" w:rsidP="00DA2158">
            <w:pPr>
              <w:rPr>
                <w:b/>
                <w:lang w:val="lt-LT"/>
              </w:rPr>
            </w:pPr>
            <w:r w:rsidRPr="00866A28">
              <w:rPr>
                <w:b/>
                <w:lang w:val="lt-LT"/>
              </w:rPr>
              <w:t xml:space="preserve">4. Patalpos pritaikytos mokiniams, turintiems specialiųjų ugdymosi poreikių. </w:t>
            </w:r>
          </w:p>
          <w:p w:rsidR="00DA2158" w:rsidRPr="00866A28" w:rsidRDefault="00DA2158" w:rsidP="00DA2158">
            <w:pPr>
              <w:rPr>
                <w:i/>
                <w:lang w:val="lt-LT"/>
              </w:rPr>
            </w:pPr>
            <w:r w:rsidRPr="00866A28">
              <w:rPr>
                <w:i/>
                <w:lang w:val="lt-LT"/>
              </w:rPr>
              <w:t xml:space="preserve">Ar galėtų atvykti ir mokytis judėjimo negalią turintys mokiniai? </w:t>
            </w:r>
          </w:p>
        </w:tc>
        <w:tc>
          <w:tcPr>
            <w:tcW w:w="7655" w:type="dxa"/>
          </w:tcPr>
          <w:p w:rsidR="00DA2158" w:rsidRPr="00866A28" w:rsidRDefault="00DA2158" w:rsidP="00DA2158">
            <w:pPr>
              <w:rPr>
                <w:rFonts w:eastAsia="Calibri" w:cs="Times New Roman"/>
                <w:lang w:val="lt-LT"/>
              </w:rPr>
            </w:pPr>
            <w:r w:rsidRPr="00866A28">
              <w:rPr>
                <w:rFonts w:eastAsia="Calibri" w:cs="Times New Roman"/>
                <w:lang w:val="lt-LT"/>
              </w:rPr>
              <w:t>Patalpos pritaikytos judėjimo negalią turintiems vaikams ir suaugusiems (pandusas, WC, dušas, persirengimo kambariai, sporto salė).</w:t>
            </w:r>
          </w:p>
          <w:p w:rsidR="000344B0" w:rsidRPr="00866A28" w:rsidRDefault="000344B0" w:rsidP="00DA2158">
            <w:pPr>
              <w:rPr>
                <w:i/>
                <w:lang w:val="lt-LT"/>
              </w:rPr>
            </w:pPr>
          </w:p>
          <w:p w:rsidR="000344B0" w:rsidRPr="00866A28" w:rsidRDefault="000344B0" w:rsidP="00DA2158">
            <w:pPr>
              <w:rPr>
                <w:rFonts w:eastAsia="Calibri" w:cs="Times New Roman"/>
                <w:lang w:val="lt-LT"/>
              </w:rPr>
            </w:pPr>
            <w:r w:rsidRPr="00866A28">
              <w:rPr>
                <w:i/>
                <w:lang w:val="lt-LT"/>
              </w:rPr>
              <w:t>Apibendrinant skiriame Aukštą  įvertinimą.</w:t>
            </w:r>
          </w:p>
        </w:tc>
      </w:tr>
      <w:tr w:rsidR="00DA2158" w:rsidRPr="00866A28" w:rsidTr="00ED2203">
        <w:trPr>
          <w:trHeight w:val="345"/>
        </w:trPr>
        <w:tc>
          <w:tcPr>
            <w:tcW w:w="2122" w:type="dxa"/>
            <w:vMerge/>
          </w:tcPr>
          <w:p w:rsidR="00DA2158" w:rsidRPr="00866A28" w:rsidRDefault="00DA2158" w:rsidP="00DA2158">
            <w:pPr>
              <w:jc w:val="left"/>
              <w:rPr>
                <w:lang w:val="lt-LT"/>
              </w:rPr>
            </w:pPr>
          </w:p>
        </w:tc>
        <w:tc>
          <w:tcPr>
            <w:tcW w:w="4819" w:type="dxa"/>
          </w:tcPr>
          <w:p w:rsidR="00DA2158" w:rsidRPr="00866A28" w:rsidRDefault="00DA2158" w:rsidP="00DA2158">
            <w:pPr>
              <w:rPr>
                <w:b/>
                <w:lang w:val="lt-LT"/>
              </w:rPr>
            </w:pPr>
            <w:r w:rsidRPr="00866A28">
              <w:rPr>
                <w:b/>
                <w:lang w:val="lt-LT"/>
              </w:rPr>
              <w:t xml:space="preserve">5. Įrengtos poilsio ir bendravimo zonos. </w:t>
            </w:r>
          </w:p>
          <w:p w:rsidR="00DA2158" w:rsidRPr="00866A28" w:rsidRDefault="00DA2158" w:rsidP="00DA2158">
            <w:pPr>
              <w:rPr>
                <w:i/>
                <w:lang w:val="lt-LT"/>
              </w:rPr>
            </w:pPr>
            <w:r w:rsidRPr="00866A28">
              <w:rPr>
                <w:i/>
                <w:lang w:val="lt-LT"/>
              </w:rPr>
              <w:t>Ar yra tokios patalpos mokiniams?</w:t>
            </w:r>
          </w:p>
        </w:tc>
        <w:tc>
          <w:tcPr>
            <w:tcW w:w="7655" w:type="dxa"/>
          </w:tcPr>
          <w:p w:rsidR="00DA2158" w:rsidRPr="00866A28" w:rsidRDefault="00DA2158" w:rsidP="00DA2158">
            <w:pPr>
              <w:rPr>
                <w:rFonts w:eastAsia="Calibri" w:cs="Times New Roman"/>
                <w:lang w:val="lt-LT"/>
              </w:rPr>
            </w:pPr>
            <w:r w:rsidRPr="00866A28">
              <w:rPr>
                <w:rFonts w:eastAsia="Calibri" w:cs="Times New Roman"/>
                <w:lang w:val="lt-LT"/>
              </w:rPr>
              <w:t xml:space="preserve">Sporto centre yra įrengta erdvė, kurioje tėvai gali laukti savo vaikų. Išskirtinai poilsio patalpų mokiniams nėra, jie naudojasi persirengimo kambariais ir sporto sale. Atsižvelgiant į tai, kad į Sporto centro patalpas </w:t>
            </w:r>
            <w:r w:rsidR="004A4C78">
              <w:rPr>
                <w:rFonts w:eastAsia="Calibri" w:cs="Times New Roman"/>
                <w:lang w:val="lt-LT"/>
              </w:rPr>
              <w:t>mokiniai ateina sportuoti,</w:t>
            </w:r>
            <w:r w:rsidRPr="00866A28">
              <w:rPr>
                <w:rFonts w:eastAsia="Calibri" w:cs="Times New Roman"/>
                <w:lang w:val="lt-LT"/>
              </w:rPr>
              <w:t xml:space="preserve"> tos erdvės atitinka keliamus higienos ir sporto reikalavimus. Hole ir koridoriuose, bei laiptinėse iškabintos Sporto centro vaikų nuotraukos. Nuo gruodžio mėnesio, mokiniai Sporto centre galės pasinaudoti kompiuterių klase.</w:t>
            </w:r>
          </w:p>
          <w:p w:rsidR="000344B0" w:rsidRPr="00866A28" w:rsidRDefault="000344B0" w:rsidP="00DA2158">
            <w:pPr>
              <w:rPr>
                <w:rFonts w:eastAsia="Calibri" w:cs="Times New Roman"/>
                <w:lang w:val="lt-LT"/>
              </w:rPr>
            </w:pPr>
            <w:r w:rsidRPr="00866A28">
              <w:rPr>
                <w:i/>
                <w:lang w:val="lt-LT"/>
              </w:rPr>
              <w:t>Apibendrinant skiriame Aukštą  įvertinimą.</w:t>
            </w:r>
          </w:p>
        </w:tc>
      </w:tr>
      <w:tr w:rsidR="00DA2158" w:rsidRPr="00866A28" w:rsidTr="00ED2203">
        <w:trPr>
          <w:trHeight w:val="294"/>
        </w:trPr>
        <w:tc>
          <w:tcPr>
            <w:tcW w:w="2122" w:type="dxa"/>
            <w:vMerge/>
            <w:tcBorders>
              <w:bottom w:val="single" w:sz="12" w:space="0" w:color="auto"/>
            </w:tcBorders>
          </w:tcPr>
          <w:p w:rsidR="00DA2158" w:rsidRPr="00866A28" w:rsidRDefault="00DA2158" w:rsidP="00DA2158">
            <w:pPr>
              <w:jc w:val="left"/>
              <w:rPr>
                <w:lang w:val="lt-LT"/>
              </w:rPr>
            </w:pPr>
          </w:p>
        </w:tc>
        <w:tc>
          <w:tcPr>
            <w:tcW w:w="4819" w:type="dxa"/>
            <w:tcBorders>
              <w:bottom w:val="single" w:sz="12" w:space="0" w:color="auto"/>
            </w:tcBorders>
          </w:tcPr>
          <w:p w:rsidR="00DA2158" w:rsidRPr="00866A28" w:rsidRDefault="00DA2158" w:rsidP="00DA2158">
            <w:pPr>
              <w:rPr>
                <w:b/>
                <w:lang w:val="lt-LT"/>
              </w:rPr>
            </w:pPr>
            <w:r w:rsidRPr="00866A28">
              <w:rPr>
                <w:b/>
                <w:lang w:val="lt-LT"/>
              </w:rPr>
              <w:t>6. Vaikai patys dalyvauja kuriant ugdymo aplinką.</w:t>
            </w:r>
          </w:p>
          <w:p w:rsidR="00DA2158" w:rsidRPr="00866A28" w:rsidRDefault="00DA2158" w:rsidP="00DA2158">
            <w:pPr>
              <w:rPr>
                <w:i/>
                <w:lang w:val="lt-LT"/>
              </w:rPr>
            </w:pPr>
            <w:r w:rsidRPr="00866A28">
              <w:rPr>
                <w:i/>
                <w:lang w:val="lt-LT"/>
              </w:rPr>
              <w:t>Ar siūloma patiems mokinimas kurti aplinkas, ar paisoma jų nuomonės?</w:t>
            </w:r>
          </w:p>
        </w:tc>
        <w:tc>
          <w:tcPr>
            <w:tcW w:w="7655" w:type="dxa"/>
            <w:tcBorders>
              <w:bottom w:val="single" w:sz="12" w:space="0" w:color="auto"/>
            </w:tcBorders>
          </w:tcPr>
          <w:p w:rsidR="00DA2158" w:rsidRPr="00866A28" w:rsidRDefault="00DA2158" w:rsidP="00DA2158">
            <w:pPr>
              <w:rPr>
                <w:rFonts w:eastAsia="Calibri" w:cs="Times New Roman"/>
                <w:lang w:val="lt-LT"/>
              </w:rPr>
            </w:pPr>
            <w:r w:rsidRPr="00866A28">
              <w:rPr>
                <w:rFonts w:eastAsia="Calibri" w:cs="Times New Roman"/>
                <w:lang w:val="lt-LT"/>
              </w:rPr>
              <w:t>Kartu su mokytoju moksleiviai susikuria komandos aplinką, aptaria ir iš</w:t>
            </w:r>
            <w:r w:rsidR="000344B0" w:rsidRPr="00866A28">
              <w:rPr>
                <w:rFonts w:eastAsia="Calibri" w:cs="Times New Roman"/>
                <w:lang w:val="lt-LT"/>
              </w:rPr>
              <w:t>sirenka perkamų aprangų spalvas, sportinį inventorių.</w:t>
            </w:r>
          </w:p>
          <w:p w:rsidR="000344B0" w:rsidRPr="00866A28" w:rsidRDefault="000344B0" w:rsidP="00DA2158">
            <w:pPr>
              <w:rPr>
                <w:rFonts w:eastAsia="Calibri" w:cs="Times New Roman"/>
                <w:lang w:val="lt-LT"/>
              </w:rPr>
            </w:pPr>
            <w:r w:rsidRPr="00866A28">
              <w:rPr>
                <w:i/>
                <w:lang w:val="lt-LT"/>
              </w:rPr>
              <w:t>Apibendrinant skiriame Aukštą  įvertinimą.</w:t>
            </w:r>
          </w:p>
        </w:tc>
      </w:tr>
      <w:tr w:rsidR="00DA2158" w:rsidRPr="00866A28" w:rsidTr="00ED2203">
        <w:trPr>
          <w:trHeight w:val="570"/>
        </w:trPr>
        <w:tc>
          <w:tcPr>
            <w:tcW w:w="2122" w:type="dxa"/>
            <w:vMerge w:val="restart"/>
            <w:tcBorders>
              <w:top w:val="single" w:sz="12" w:space="0" w:color="auto"/>
              <w:right w:val="single" w:sz="4" w:space="0" w:color="auto"/>
            </w:tcBorders>
          </w:tcPr>
          <w:p w:rsidR="00DA2158" w:rsidRPr="00866A28" w:rsidRDefault="00DA2158" w:rsidP="00DA2158">
            <w:pPr>
              <w:rPr>
                <w:lang w:val="lt-LT"/>
              </w:rPr>
            </w:pPr>
            <w:r w:rsidRPr="00866A28">
              <w:rPr>
                <w:lang w:val="lt-LT"/>
              </w:rPr>
              <w:t>Psichologinė aplinka *</w:t>
            </w:r>
          </w:p>
        </w:tc>
        <w:tc>
          <w:tcPr>
            <w:tcW w:w="4819" w:type="dxa"/>
            <w:tcBorders>
              <w:top w:val="single" w:sz="12" w:space="0" w:color="auto"/>
              <w:left w:val="single" w:sz="4" w:space="0" w:color="auto"/>
              <w:bottom w:val="nil"/>
            </w:tcBorders>
          </w:tcPr>
          <w:p w:rsidR="00DA2158" w:rsidRPr="00866A28" w:rsidRDefault="00DA2158" w:rsidP="00DA2158">
            <w:pPr>
              <w:rPr>
                <w:b/>
                <w:lang w:val="lt-LT"/>
              </w:rPr>
            </w:pPr>
            <w:r w:rsidRPr="00866A28">
              <w:rPr>
                <w:b/>
                <w:lang w:val="lt-LT"/>
              </w:rPr>
              <w:t xml:space="preserve">1. Kuriama ir palaikoma vaiko emocinį ir intelektualinį ugdymą skatinanti aplinka. </w:t>
            </w:r>
          </w:p>
          <w:p w:rsidR="00DA2158" w:rsidRPr="00866A28" w:rsidRDefault="00DA2158" w:rsidP="00DA2158">
            <w:pPr>
              <w:rPr>
                <w:i/>
                <w:lang w:val="lt-LT"/>
              </w:rPr>
            </w:pPr>
            <w:r w:rsidRPr="00866A28">
              <w:rPr>
                <w:i/>
                <w:lang w:val="lt-LT"/>
              </w:rPr>
              <w:t>Ar mokykloje kuriamas ir palaikomas geras mikroklimatas? Ar visi gerai jaučiasi ir yra laukiami?</w:t>
            </w:r>
          </w:p>
        </w:tc>
        <w:tc>
          <w:tcPr>
            <w:tcW w:w="7655" w:type="dxa"/>
            <w:tcBorders>
              <w:top w:val="single" w:sz="12" w:space="0" w:color="auto"/>
              <w:bottom w:val="nil"/>
            </w:tcBorders>
          </w:tcPr>
          <w:p w:rsidR="00DA2158" w:rsidRPr="00866A28" w:rsidRDefault="00DA2158" w:rsidP="00DA2158">
            <w:pPr>
              <w:rPr>
                <w:rFonts w:eastAsia="Calibri" w:cs="Times New Roman"/>
                <w:lang w:val="lt-LT"/>
              </w:rPr>
            </w:pPr>
            <w:r w:rsidRPr="00866A28">
              <w:rPr>
                <w:rFonts w:eastAsia="Calibri" w:cs="Times New Roman"/>
                <w:lang w:val="lt-LT"/>
              </w:rPr>
              <w:t>Kuriamas ir palaikomas geras mikroklimatas. Moksleiviams skiriamas didelis dėmesys tiek iš mokytojų, tiek iš kitų darbuotojų pusės. Vaikai visada laukiami sporto centre, tai pagrindinė centro funkcija.</w:t>
            </w:r>
          </w:p>
          <w:p w:rsidR="000658AE" w:rsidRDefault="000658AE" w:rsidP="00DA2158">
            <w:pPr>
              <w:rPr>
                <w:i/>
                <w:lang w:val="lt-LT"/>
              </w:rPr>
            </w:pPr>
          </w:p>
          <w:p w:rsidR="000344B0" w:rsidRPr="00866A28" w:rsidRDefault="000344B0" w:rsidP="00DA2158">
            <w:pPr>
              <w:rPr>
                <w:rFonts w:eastAsia="Calibri" w:cs="Times New Roman"/>
                <w:lang w:val="lt-LT"/>
              </w:rPr>
            </w:pPr>
            <w:r w:rsidRPr="00866A28">
              <w:rPr>
                <w:i/>
                <w:lang w:val="lt-LT"/>
              </w:rPr>
              <w:t>Apibendrinant skiriame Aukštą  įvertinimą.</w:t>
            </w:r>
          </w:p>
        </w:tc>
      </w:tr>
      <w:tr w:rsidR="00DA2158" w:rsidRPr="00866A28" w:rsidTr="00ED2203">
        <w:trPr>
          <w:trHeight w:val="519"/>
        </w:trPr>
        <w:tc>
          <w:tcPr>
            <w:tcW w:w="2122" w:type="dxa"/>
            <w:vMerge/>
            <w:tcBorders>
              <w:right w:val="single" w:sz="4" w:space="0" w:color="auto"/>
            </w:tcBorders>
          </w:tcPr>
          <w:p w:rsidR="00DA2158" w:rsidRPr="00866A28" w:rsidRDefault="00DA2158" w:rsidP="00DA2158">
            <w:pPr>
              <w:rPr>
                <w:lang w:val="lt-LT"/>
              </w:rPr>
            </w:pPr>
          </w:p>
        </w:tc>
        <w:tc>
          <w:tcPr>
            <w:tcW w:w="4819" w:type="dxa"/>
            <w:tcBorders>
              <w:top w:val="single" w:sz="4" w:space="0" w:color="auto"/>
              <w:left w:val="single" w:sz="4" w:space="0" w:color="auto"/>
            </w:tcBorders>
          </w:tcPr>
          <w:p w:rsidR="00DA2158" w:rsidRPr="00866A28" w:rsidRDefault="00DA2158" w:rsidP="00DA2158">
            <w:pPr>
              <w:rPr>
                <w:b/>
                <w:lang w:val="lt-LT"/>
              </w:rPr>
            </w:pPr>
            <w:r w:rsidRPr="00866A28">
              <w:rPr>
                <w:b/>
                <w:lang w:val="lt-LT"/>
              </w:rPr>
              <w:t xml:space="preserve">2.Vaikų, mokytojų ir vadovų tarpusavio santykiai grindžiami pagarba ir pasitikėjimu. </w:t>
            </w:r>
          </w:p>
          <w:p w:rsidR="00DA2158" w:rsidRPr="00866A28" w:rsidRDefault="00DA2158" w:rsidP="00DA2158">
            <w:pPr>
              <w:rPr>
                <w:i/>
                <w:lang w:val="lt-LT"/>
              </w:rPr>
            </w:pPr>
            <w:r w:rsidRPr="00866A28">
              <w:rPr>
                <w:i/>
                <w:lang w:val="lt-LT"/>
              </w:rPr>
              <w:t>Ar pakanka tolerancijos ir pasitikėjimo vieniems su kitais visais lygmenimis? Ar visi jaučiasi lygiaverčiai?</w:t>
            </w:r>
          </w:p>
        </w:tc>
        <w:tc>
          <w:tcPr>
            <w:tcW w:w="7655" w:type="dxa"/>
            <w:tcBorders>
              <w:top w:val="single" w:sz="4" w:space="0" w:color="auto"/>
            </w:tcBorders>
          </w:tcPr>
          <w:p w:rsidR="00DA2158" w:rsidRPr="00866A28" w:rsidRDefault="00DA2158" w:rsidP="00DA2158">
            <w:pPr>
              <w:rPr>
                <w:rFonts w:eastAsia="Calibri" w:cs="Times New Roman"/>
                <w:lang w:val="lt-LT"/>
              </w:rPr>
            </w:pPr>
            <w:r w:rsidRPr="00866A28">
              <w:rPr>
                <w:rFonts w:eastAsia="Calibri" w:cs="Times New Roman"/>
                <w:lang w:val="lt-LT"/>
              </w:rPr>
              <w:t>Vaikų, mokytojų ir vadovų tarpusavio santykiai grindžiami tarpusavio supratimo, nuomonių išklausymo, diskusijų, kolektyvinių sprendimų priėmimo principais. Vaikai gerbia mokytoją (anketa apie ugdymo kokybę), o mokytojai gerbia vaikus. Mokytojai pasitiki savo vaikais, bendrauja dalykinėmis ir bendromis  temomis.</w:t>
            </w:r>
          </w:p>
          <w:p w:rsidR="000344B0" w:rsidRPr="00866A28" w:rsidRDefault="000344B0" w:rsidP="000344B0">
            <w:pPr>
              <w:rPr>
                <w:rFonts w:eastAsia="Calibri" w:cs="Times New Roman"/>
                <w:lang w:val="lt-LT"/>
              </w:rPr>
            </w:pPr>
            <w:r w:rsidRPr="00866A28">
              <w:rPr>
                <w:rFonts w:eastAsia="Calibri" w:cs="Times New Roman"/>
                <w:lang w:val="lt-LT"/>
              </w:rPr>
              <w:t xml:space="preserve">Visi apklausti mokytojai teigia, kad tarpusavio santykiai </w:t>
            </w:r>
            <w:r w:rsidR="0071328C" w:rsidRPr="00866A28">
              <w:rPr>
                <w:rFonts w:eastAsia="Calibri" w:cs="Times New Roman"/>
                <w:lang w:val="lt-LT"/>
              </w:rPr>
              <w:t>su mokiniai</w:t>
            </w:r>
            <w:r w:rsidR="004A4C78">
              <w:rPr>
                <w:rFonts w:eastAsia="Calibri" w:cs="Times New Roman"/>
                <w:lang w:val="lt-LT"/>
              </w:rPr>
              <w:t>s</w:t>
            </w:r>
            <w:r w:rsidR="0071328C" w:rsidRPr="00866A28">
              <w:rPr>
                <w:rFonts w:eastAsia="Calibri" w:cs="Times New Roman"/>
                <w:lang w:val="lt-LT"/>
              </w:rPr>
              <w:t xml:space="preserve"> </w:t>
            </w:r>
            <w:r w:rsidRPr="00866A28">
              <w:rPr>
                <w:rFonts w:eastAsia="Calibri" w:cs="Times New Roman"/>
                <w:lang w:val="lt-LT"/>
              </w:rPr>
              <w:t xml:space="preserve">yra geri arba pakankamai geri. </w:t>
            </w:r>
          </w:p>
          <w:p w:rsidR="0071328C" w:rsidRPr="00866A28" w:rsidRDefault="0071328C" w:rsidP="000344B0">
            <w:pPr>
              <w:rPr>
                <w:rFonts w:eastAsia="Calibri" w:cs="Times New Roman"/>
                <w:lang w:val="lt-LT"/>
              </w:rPr>
            </w:pPr>
            <w:r w:rsidRPr="00866A28">
              <w:rPr>
                <w:rFonts w:eastAsia="Calibri" w:cs="Times New Roman"/>
                <w:lang w:val="lt-LT"/>
              </w:rPr>
              <w:t>Tėvai</w:t>
            </w:r>
            <w:r w:rsidR="004A4C78">
              <w:rPr>
                <w:rFonts w:eastAsia="Calibri" w:cs="Times New Roman"/>
                <w:lang w:val="lt-LT"/>
              </w:rPr>
              <w:t>,</w:t>
            </w:r>
            <w:r w:rsidRPr="00866A28">
              <w:rPr>
                <w:rFonts w:eastAsia="Calibri" w:cs="Times New Roman"/>
                <w:lang w:val="lt-LT"/>
              </w:rPr>
              <w:t xml:space="preserve"> taip pat konstatuoja, kad mokytojų ir vaikų santykiai pagristi pasitikėjimu ir yra geri.</w:t>
            </w:r>
          </w:p>
          <w:p w:rsidR="00D62DC7" w:rsidRPr="00D62DC7" w:rsidRDefault="00D62DC7" w:rsidP="00D62DC7">
            <w:pPr>
              <w:rPr>
                <w:rFonts w:eastAsia="Calibri" w:cs="Times New Roman"/>
                <w:lang w:val="lt-LT"/>
              </w:rPr>
            </w:pPr>
            <w:r w:rsidRPr="00D62DC7">
              <w:rPr>
                <w:rFonts w:eastAsia="Calibri" w:cs="Times New Roman"/>
                <w:lang w:val="lt-LT"/>
              </w:rPr>
              <w:t xml:space="preserve">Vertinant Sporto centro darbuotojų mikroklimatą, galima teigti, kad tarpusavio santykiuose yra poreikis didinti pasitikėjimą, pagarbą vieni </w:t>
            </w:r>
            <w:r w:rsidRPr="00D62DC7">
              <w:rPr>
                <w:rFonts w:eastAsia="Calibri" w:cs="Times New Roman"/>
                <w:lang w:val="lt-LT"/>
              </w:rPr>
              <w:lastRenderedPageBreak/>
              <w:t xml:space="preserve">kitiems, ugdyti tolerancijos lygį, susikurti </w:t>
            </w:r>
            <w:r w:rsidRPr="00866A28">
              <w:rPr>
                <w:rFonts w:eastAsia="Calibri" w:cs="Times New Roman"/>
                <w:lang w:val="lt-LT"/>
              </w:rPr>
              <w:t>bendruomeniškumo atmosferą</w:t>
            </w:r>
            <w:r w:rsidRPr="00D62DC7">
              <w:rPr>
                <w:rFonts w:eastAsia="Calibri" w:cs="Times New Roman"/>
                <w:lang w:val="lt-LT"/>
              </w:rPr>
              <w:t xml:space="preserve">. </w:t>
            </w:r>
          </w:p>
          <w:p w:rsidR="0071328C" w:rsidRPr="00866A28" w:rsidRDefault="0071328C" w:rsidP="00D62DC7">
            <w:pPr>
              <w:rPr>
                <w:rFonts w:eastAsia="Calibri" w:cs="Times New Roman"/>
                <w:lang w:val="lt-LT"/>
              </w:rPr>
            </w:pPr>
            <w:r w:rsidRPr="00866A28">
              <w:rPr>
                <w:i/>
                <w:lang w:val="lt-LT"/>
              </w:rPr>
              <w:t xml:space="preserve">Apibendrinant skiriame </w:t>
            </w:r>
            <w:r w:rsidR="00D62DC7" w:rsidRPr="00866A28">
              <w:rPr>
                <w:i/>
                <w:lang w:val="lt-LT"/>
              </w:rPr>
              <w:t>Vidutinį</w:t>
            </w:r>
            <w:r w:rsidRPr="00866A28">
              <w:rPr>
                <w:i/>
                <w:lang w:val="lt-LT"/>
              </w:rPr>
              <w:t xml:space="preserve">  įvertinimą.</w:t>
            </w:r>
          </w:p>
        </w:tc>
      </w:tr>
      <w:tr w:rsidR="00DA2158" w:rsidRPr="000658AE" w:rsidTr="0071328C">
        <w:trPr>
          <w:trHeight w:val="795"/>
        </w:trPr>
        <w:tc>
          <w:tcPr>
            <w:tcW w:w="2122" w:type="dxa"/>
            <w:vMerge/>
            <w:tcBorders>
              <w:bottom w:val="single" w:sz="4" w:space="0" w:color="auto"/>
              <w:right w:val="single" w:sz="4" w:space="0" w:color="auto"/>
            </w:tcBorders>
          </w:tcPr>
          <w:p w:rsidR="00DA2158" w:rsidRPr="00866A28" w:rsidRDefault="00DA2158" w:rsidP="00DA2158">
            <w:pPr>
              <w:rPr>
                <w:lang w:val="lt-LT"/>
              </w:rPr>
            </w:pPr>
          </w:p>
        </w:tc>
        <w:tc>
          <w:tcPr>
            <w:tcW w:w="4819" w:type="dxa"/>
            <w:tcBorders>
              <w:top w:val="single" w:sz="4" w:space="0" w:color="auto"/>
              <w:left w:val="single" w:sz="4" w:space="0" w:color="auto"/>
              <w:bottom w:val="single" w:sz="4" w:space="0" w:color="auto"/>
            </w:tcBorders>
          </w:tcPr>
          <w:p w:rsidR="00DA2158" w:rsidRPr="00866A28" w:rsidRDefault="00DA2158" w:rsidP="00DA2158">
            <w:pPr>
              <w:rPr>
                <w:b/>
                <w:lang w:val="lt-LT"/>
              </w:rPr>
            </w:pPr>
            <w:r w:rsidRPr="00866A28">
              <w:rPr>
                <w:b/>
                <w:lang w:val="lt-LT"/>
              </w:rPr>
              <w:t>3. Vaikas turi galimybę rodyti iniciatyvą, jaučiasi saugus ir pasitikintis savimi bei kitais, gali išreikšti savo nuomonę.</w:t>
            </w:r>
          </w:p>
          <w:p w:rsidR="00DA2158" w:rsidRPr="00866A28" w:rsidRDefault="00DA2158" w:rsidP="00DA2158">
            <w:pPr>
              <w:rPr>
                <w:i/>
                <w:lang w:val="lt-LT"/>
              </w:rPr>
            </w:pPr>
            <w:r w:rsidRPr="00866A28">
              <w:rPr>
                <w:i/>
                <w:lang w:val="lt-LT"/>
              </w:rPr>
              <w:t>Ar kiekvienas vaikas turi galimybę rodyti iniciatyvą, išreikšti nuomonę nepriklausomai nuo to, kokia ji yra?</w:t>
            </w:r>
          </w:p>
        </w:tc>
        <w:tc>
          <w:tcPr>
            <w:tcW w:w="7655" w:type="dxa"/>
          </w:tcPr>
          <w:p w:rsidR="00DA2158" w:rsidRPr="00866A28" w:rsidRDefault="0071328C" w:rsidP="00DA2158">
            <w:pPr>
              <w:rPr>
                <w:rFonts w:eastAsia="Calibri" w:cs="Times New Roman"/>
                <w:lang w:val="lt-LT"/>
              </w:rPr>
            </w:pPr>
            <w:r w:rsidRPr="00866A28">
              <w:rPr>
                <w:rFonts w:eastAsia="Calibri" w:cs="Times New Roman"/>
                <w:lang w:val="lt-LT"/>
              </w:rPr>
              <w:t>Saugumo ir pasitikėjimo jausmą vaikai patiria gaudami dėmesį, jaukią ir estetišką</w:t>
            </w:r>
            <w:r w:rsidR="004A4C78">
              <w:rPr>
                <w:rFonts w:eastAsia="Calibri" w:cs="Times New Roman"/>
                <w:lang w:val="lt-LT"/>
              </w:rPr>
              <w:t>,</w:t>
            </w:r>
            <w:r w:rsidRPr="00866A28">
              <w:rPr>
                <w:rFonts w:eastAsia="Calibri" w:cs="Times New Roman"/>
                <w:lang w:val="lt-LT"/>
              </w:rPr>
              <w:t xml:space="preserve"> bei puikiai sportinei veiklai</w:t>
            </w:r>
            <w:r w:rsidR="004A4C78">
              <w:rPr>
                <w:rFonts w:eastAsia="Calibri" w:cs="Times New Roman"/>
                <w:lang w:val="lt-LT"/>
              </w:rPr>
              <w:t>,</w:t>
            </w:r>
            <w:r w:rsidRPr="00866A28">
              <w:rPr>
                <w:rFonts w:eastAsia="Calibri" w:cs="Times New Roman"/>
                <w:lang w:val="lt-LT"/>
              </w:rPr>
              <w:t xml:space="preserve"> pritaikytą aplinką. Vaikai reiškia nuomonę ir iniciatyvą įvairiais klausimais. Apklaustieji vaikai (91%) teigia, kad  sporto centre jaučiasi saugiai (anketa apie ugdymo kokybę). </w:t>
            </w:r>
            <w:r w:rsidR="000658AE">
              <w:rPr>
                <w:rFonts w:eastAsia="Calibri" w:cs="Times New Roman"/>
                <w:lang w:val="lt-LT"/>
              </w:rPr>
              <w:t>Apklausoje dalyvavę m</w:t>
            </w:r>
            <w:r w:rsidR="00DA2158" w:rsidRPr="00866A28">
              <w:rPr>
                <w:rFonts w:eastAsia="Calibri" w:cs="Times New Roman"/>
                <w:lang w:val="lt-LT"/>
              </w:rPr>
              <w:t>okytojai</w:t>
            </w:r>
            <w:r w:rsidRPr="00866A28">
              <w:rPr>
                <w:rFonts w:eastAsia="Calibri" w:cs="Times New Roman"/>
                <w:lang w:val="lt-LT"/>
              </w:rPr>
              <w:t xml:space="preserve"> </w:t>
            </w:r>
            <w:r w:rsidR="00DA2158" w:rsidRPr="00866A28">
              <w:rPr>
                <w:rFonts w:eastAsia="Calibri" w:cs="Times New Roman"/>
                <w:lang w:val="lt-LT"/>
              </w:rPr>
              <w:t>(8</w:t>
            </w:r>
            <w:r w:rsidRPr="00866A28">
              <w:rPr>
                <w:rFonts w:eastAsia="Calibri" w:cs="Times New Roman"/>
                <w:lang w:val="lt-LT"/>
              </w:rPr>
              <w:t>6</w:t>
            </w:r>
            <w:r w:rsidR="00DA2158" w:rsidRPr="00866A28">
              <w:rPr>
                <w:rFonts w:eastAsia="Calibri" w:cs="Times New Roman"/>
                <w:lang w:val="lt-LT"/>
              </w:rPr>
              <w:t>%)</w:t>
            </w:r>
            <w:r w:rsidR="00DA2158" w:rsidRPr="00866A28">
              <w:rPr>
                <w:rFonts w:eastAsia="Calibri" w:cs="Times New Roman"/>
                <w:b/>
                <w:lang w:val="lt-LT"/>
              </w:rPr>
              <w:t xml:space="preserve">  </w:t>
            </w:r>
            <w:r w:rsidR="00DA2158" w:rsidRPr="00866A28">
              <w:rPr>
                <w:rFonts w:eastAsia="Calibri" w:cs="Times New Roman"/>
                <w:lang w:val="lt-LT"/>
              </w:rPr>
              <w:t>tvirtina, kad užsiėmimų erdvės saugios, tinkamai prižiūrimos, kuriose vaikai  gali saugiai sportuoti, bendrauti, leisti laisvalaikį.</w:t>
            </w:r>
            <w:r w:rsidRPr="00866A28">
              <w:rPr>
                <w:rFonts w:eastAsia="Calibri" w:cs="Times New Roman"/>
                <w:lang w:val="lt-LT"/>
              </w:rPr>
              <w:t xml:space="preserve"> Kiekvienas vaikas turi galimybę rodyti iniciatyvą ir reikšti nuomonę.</w:t>
            </w:r>
            <w:r w:rsidR="000658AE">
              <w:rPr>
                <w:rFonts w:eastAsia="Calibri" w:cs="Times New Roman"/>
                <w:lang w:val="lt-LT"/>
              </w:rPr>
              <w:t xml:space="preserve"> Apklaustieji t</w:t>
            </w:r>
            <w:r w:rsidR="00DA2158" w:rsidRPr="00866A28">
              <w:rPr>
                <w:rFonts w:eastAsia="Calibri" w:cs="Times New Roman"/>
                <w:lang w:val="lt-LT"/>
              </w:rPr>
              <w:t>ėvai teigia (90%)</w:t>
            </w:r>
            <w:r w:rsidR="000658AE">
              <w:rPr>
                <w:rFonts w:eastAsia="Calibri" w:cs="Times New Roman"/>
                <w:lang w:val="lt-LT"/>
              </w:rPr>
              <w:t>,</w:t>
            </w:r>
            <w:r w:rsidR="00DA2158" w:rsidRPr="00866A28">
              <w:rPr>
                <w:rFonts w:eastAsia="Calibri" w:cs="Times New Roman"/>
                <w:lang w:val="lt-LT"/>
              </w:rPr>
              <w:t xml:space="preserve"> jog vaikų ugdymo sąlygos saugios.</w:t>
            </w:r>
          </w:p>
          <w:p w:rsidR="00DA2158" w:rsidRPr="00866A28" w:rsidRDefault="0071328C" w:rsidP="00DA2158">
            <w:pPr>
              <w:rPr>
                <w:rFonts w:eastAsia="Calibri" w:cs="Times New Roman"/>
                <w:lang w:val="lt-LT"/>
              </w:rPr>
            </w:pPr>
            <w:r w:rsidRPr="00866A28">
              <w:rPr>
                <w:i/>
                <w:lang w:val="lt-LT"/>
              </w:rPr>
              <w:t>Apibendrinant skiriame Aukštą  įvertinimą.</w:t>
            </w:r>
          </w:p>
        </w:tc>
      </w:tr>
    </w:tbl>
    <w:p w:rsidR="007E771D" w:rsidRPr="00866A28" w:rsidRDefault="007E771D">
      <w:pPr>
        <w:rPr>
          <w:lang w:val="lt-LT"/>
        </w:rPr>
      </w:pPr>
    </w:p>
    <w:p w:rsidR="007E771D" w:rsidRPr="00866A28" w:rsidRDefault="007E771D" w:rsidP="007E771D">
      <w:pPr>
        <w:jc w:val="center"/>
        <w:rPr>
          <w:b/>
          <w:lang w:val="lt-LT"/>
        </w:rPr>
      </w:pPr>
      <w:r w:rsidRPr="00866A28">
        <w:rPr>
          <w:b/>
          <w:lang w:val="lt-LT"/>
        </w:rPr>
        <w:t>IV. Lyderystė ir vadyba</w:t>
      </w:r>
    </w:p>
    <w:p w:rsidR="00BC7449" w:rsidRPr="00866A28" w:rsidRDefault="00BC7449" w:rsidP="007E771D">
      <w:pPr>
        <w:jc w:val="center"/>
        <w:rPr>
          <w:b/>
          <w:lang w:val="lt-LT"/>
        </w:rPr>
      </w:pPr>
    </w:p>
    <w:tbl>
      <w:tblPr>
        <w:tblStyle w:val="Lentelstinklelis"/>
        <w:tblW w:w="14596" w:type="dxa"/>
        <w:tblLook w:val="04A0" w:firstRow="1" w:lastRow="0" w:firstColumn="1" w:lastColumn="0" w:noHBand="0" w:noVBand="1"/>
      </w:tblPr>
      <w:tblGrid>
        <w:gridCol w:w="2405"/>
        <w:gridCol w:w="4536"/>
        <w:gridCol w:w="7655"/>
      </w:tblGrid>
      <w:tr w:rsidR="0009425E" w:rsidRPr="00866A28" w:rsidTr="00E83AD9">
        <w:trPr>
          <w:trHeight w:val="1104"/>
        </w:trPr>
        <w:tc>
          <w:tcPr>
            <w:tcW w:w="2405" w:type="dxa"/>
            <w:vMerge w:val="restart"/>
          </w:tcPr>
          <w:p w:rsidR="0009425E" w:rsidRPr="00866A28" w:rsidRDefault="0009425E" w:rsidP="007E771D">
            <w:pPr>
              <w:jc w:val="left"/>
              <w:rPr>
                <w:lang w:val="lt-LT"/>
              </w:rPr>
            </w:pPr>
            <w:r w:rsidRPr="00866A28">
              <w:rPr>
                <w:lang w:val="lt-LT"/>
              </w:rPr>
              <w:t>Vizija, misija, tikslai</w:t>
            </w:r>
          </w:p>
        </w:tc>
        <w:tc>
          <w:tcPr>
            <w:tcW w:w="4536" w:type="dxa"/>
          </w:tcPr>
          <w:p w:rsidR="0009425E" w:rsidRPr="00866A28" w:rsidRDefault="0009425E" w:rsidP="006C0992">
            <w:pPr>
              <w:jc w:val="left"/>
              <w:rPr>
                <w:b/>
                <w:lang w:val="lt-LT"/>
              </w:rPr>
            </w:pPr>
            <w:r w:rsidRPr="00866A28">
              <w:rPr>
                <w:b/>
                <w:lang w:val="lt-LT"/>
              </w:rPr>
              <w:t xml:space="preserve">1. </w:t>
            </w:r>
            <w:r w:rsidR="008E4A7F" w:rsidRPr="00866A28">
              <w:rPr>
                <w:b/>
                <w:lang w:val="lt-LT"/>
              </w:rPr>
              <w:t>Mokyklos</w:t>
            </w:r>
            <w:r w:rsidRPr="00866A28">
              <w:rPr>
                <w:b/>
                <w:lang w:val="lt-LT"/>
              </w:rPr>
              <w:t xml:space="preserve"> misija, vizija ir tikslai atliepia nacionalinius ir savivaldybės strateginius dokumentus bei teisės aktus, reglamentuojančius NVŠ nuostatas.</w:t>
            </w:r>
          </w:p>
          <w:p w:rsidR="0009425E" w:rsidRPr="00866A28" w:rsidRDefault="0009425E" w:rsidP="00482125">
            <w:pPr>
              <w:jc w:val="left"/>
              <w:rPr>
                <w:i/>
                <w:lang w:val="lt-LT"/>
              </w:rPr>
            </w:pPr>
            <w:r w:rsidRPr="00866A28">
              <w:rPr>
                <w:i/>
                <w:lang w:val="lt-LT"/>
              </w:rPr>
              <w:t xml:space="preserve">Ar visi bendruomenės nariai dalyvavo kuriant viziją, misiją? </w:t>
            </w:r>
            <w:r w:rsidR="00482125" w:rsidRPr="00866A28">
              <w:rPr>
                <w:i/>
                <w:lang w:val="lt-LT"/>
              </w:rPr>
              <w:t>Ar b</w:t>
            </w:r>
            <w:r w:rsidRPr="00866A28">
              <w:rPr>
                <w:i/>
                <w:lang w:val="lt-LT"/>
              </w:rPr>
              <w:t>ent bendrais bruožais žino kokia vizija?</w:t>
            </w:r>
          </w:p>
        </w:tc>
        <w:tc>
          <w:tcPr>
            <w:tcW w:w="7655" w:type="dxa"/>
          </w:tcPr>
          <w:p w:rsidR="00E83AD9" w:rsidRPr="00866A28" w:rsidRDefault="00E83AD9" w:rsidP="00E83AD9">
            <w:pPr>
              <w:jc w:val="left"/>
              <w:rPr>
                <w:lang w:val="lt-LT"/>
              </w:rPr>
            </w:pPr>
            <w:r w:rsidRPr="00866A28">
              <w:rPr>
                <w:lang w:val="lt-LT"/>
              </w:rPr>
              <w:t xml:space="preserve">Kuriant Molėtų r. kūno kultūros ir sporto centro 2020-2022 m. strateginį veiklos planą, buvo sudaryta darbo grupė susidedanti iš 13 bendruomenės narių. Į darbo grupę savo atstovus delegavo mokytojų taryba </w:t>
            </w:r>
            <w:r w:rsidR="004A4C78">
              <w:rPr>
                <w:lang w:val="lt-LT"/>
              </w:rPr>
              <w:t xml:space="preserve">- </w:t>
            </w:r>
            <w:r w:rsidRPr="00866A28">
              <w:rPr>
                <w:lang w:val="lt-LT"/>
              </w:rPr>
              <w:t xml:space="preserve">2 narius, Sporto centro taryba </w:t>
            </w:r>
            <w:r w:rsidR="004A4C78">
              <w:rPr>
                <w:lang w:val="lt-LT"/>
              </w:rPr>
              <w:t xml:space="preserve">- </w:t>
            </w:r>
            <w:r w:rsidRPr="00866A28">
              <w:rPr>
                <w:lang w:val="lt-LT"/>
              </w:rPr>
              <w:t>5 na</w:t>
            </w:r>
            <w:r w:rsidR="004A4C78">
              <w:rPr>
                <w:lang w:val="lt-LT"/>
              </w:rPr>
              <w:t xml:space="preserve">rius, Sporto centro darbuotojai - </w:t>
            </w:r>
            <w:r w:rsidRPr="00866A28">
              <w:rPr>
                <w:lang w:val="lt-LT"/>
              </w:rPr>
              <w:t>5 narius. Strateginio plano darbo grupė dirbo pagal patvirtintą darbo planą, vyko 5 darbo grupės susitikimai. Kiekvienas darbo grupės narys aktyviai dalyvavo ir išsakė savo nuomonę. Visi bendruomenės nariai</w:t>
            </w:r>
            <w:r w:rsidR="000658AE">
              <w:rPr>
                <w:lang w:val="lt-LT"/>
              </w:rPr>
              <w:t>,</w:t>
            </w:r>
            <w:r w:rsidRPr="00866A28">
              <w:rPr>
                <w:lang w:val="lt-LT"/>
              </w:rPr>
              <w:t xml:space="preserve"> kurie </w:t>
            </w:r>
            <w:r w:rsidR="000658AE">
              <w:rPr>
                <w:lang w:val="lt-LT"/>
              </w:rPr>
              <w:t>prisidėjo prie s</w:t>
            </w:r>
            <w:r w:rsidRPr="00866A28">
              <w:rPr>
                <w:lang w:val="lt-LT"/>
              </w:rPr>
              <w:t>trateginio plano kūrimo</w:t>
            </w:r>
            <w:r w:rsidR="004A4C78">
              <w:rPr>
                <w:lang w:val="lt-LT"/>
              </w:rPr>
              <w:t>,</w:t>
            </w:r>
            <w:r w:rsidRPr="00866A28">
              <w:rPr>
                <w:lang w:val="lt-LT"/>
              </w:rPr>
              <w:t xml:space="preserve"> žino Sporto centro viziją, misiją ir prioritetinius tikslus. </w:t>
            </w:r>
          </w:p>
          <w:p w:rsidR="00D5369D" w:rsidRPr="00866A28" w:rsidRDefault="00E83AD9" w:rsidP="00E83AD9">
            <w:pPr>
              <w:jc w:val="left"/>
              <w:rPr>
                <w:lang w:val="lt-LT"/>
              </w:rPr>
            </w:pPr>
            <w:r w:rsidRPr="00866A28">
              <w:rPr>
                <w:lang w:val="lt-LT"/>
              </w:rPr>
              <w:t>43% apklaustų mokytojų sako, kad dalyvavo ir žino sporto centro viziją, misiją, o 57% mokytojų žino bendrais bruožais.</w:t>
            </w:r>
          </w:p>
          <w:p w:rsidR="007449ED" w:rsidRPr="00866A28" w:rsidRDefault="00E83AD9" w:rsidP="00E83AD9">
            <w:pPr>
              <w:jc w:val="left"/>
              <w:rPr>
                <w:i/>
                <w:lang w:val="lt-LT"/>
              </w:rPr>
            </w:pPr>
            <w:r w:rsidRPr="00866A28">
              <w:rPr>
                <w:i/>
                <w:lang w:val="lt-LT"/>
              </w:rPr>
              <w:t xml:space="preserve">Apibendrinant skiriame Vidutinį įvertinimą. </w:t>
            </w:r>
            <w:r w:rsidR="00FC3BC6" w:rsidRPr="00866A28">
              <w:rPr>
                <w:i/>
                <w:lang w:val="lt-LT"/>
              </w:rPr>
              <w:t xml:space="preserve"> </w:t>
            </w:r>
          </w:p>
        </w:tc>
      </w:tr>
      <w:tr w:rsidR="00E83AD9" w:rsidTr="00E83AD9">
        <w:trPr>
          <w:trHeight w:val="333"/>
        </w:trPr>
        <w:tc>
          <w:tcPr>
            <w:tcW w:w="2405" w:type="dxa"/>
            <w:vMerge/>
          </w:tcPr>
          <w:p w:rsidR="00E83AD9" w:rsidRPr="003869B5" w:rsidRDefault="00E83AD9" w:rsidP="00E83AD9">
            <w:pPr>
              <w:jc w:val="left"/>
              <w:rPr>
                <w:lang w:val="lt-LT"/>
              </w:rPr>
            </w:pPr>
          </w:p>
        </w:tc>
        <w:tc>
          <w:tcPr>
            <w:tcW w:w="4536" w:type="dxa"/>
          </w:tcPr>
          <w:p w:rsidR="00E83AD9" w:rsidRDefault="00E83AD9" w:rsidP="00E83AD9">
            <w:pPr>
              <w:jc w:val="left"/>
              <w:rPr>
                <w:b/>
                <w:lang w:val="lt-LT"/>
              </w:rPr>
            </w:pPr>
            <w:r w:rsidRPr="0009425E">
              <w:rPr>
                <w:b/>
                <w:lang w:val="lt-LT"/>
              </w:rPr>
              <w:t xml:space="preserve"> 2. Darbuotojai žino veiklos tikslus, pripažįsta ir prisiima atsakomybę už jų įgyvendinimą.</w:t>
            </w:r>
          </w:p>
          <w:p w:rsidR="00E83AD9" w:rsidRPr="0009425E" w:rsidRDefault="00E83AD9" w:rsidP="00E83AD9">
            <w:pPr>
              <w:jc w:val="left"/>
              <w:rPr>
                <w:i/>
                <w:lang w:val="lt-LT"/>
              </w:rPr>
            </w:pPr>
            <w:r>
              <w:rPr>
                <w:i/>
                <w:lang w:val="lt-LT"/>
              </w:rPr>
              <w:t>Ar visi bendruomenės nariai dalyvavo numatant veiklos tikslus ir yra atsakingi už įgyvendinimą?</w:t>
            </w:r>
          </w:p>
        </w:tc>
        <w:tc>
          <w:tcPr>
            <w:tcW w:w="7655" w:type="dxa"/>
            <w:tcBorders>
              <w:top w:val="single" w:sz="4" w:space="0" w:color="auto"/>
              <w:left w:val="single" w:sz="4" w:space="0" w:color="auto"/>
              <w:bottom w:val="single" w:sz="4" w:space="0" w:color="auto"/>
              <w:right w:val="single" w:sz="4" w:space="0" w:color="auto"/>
            </w:tcBorders>
          </w:tcPr>
          <w:p w:rsidR="0018657E" w:rsidRPr="0054526D" w:rsidRDefault="0018657E" w:rsidP="00E83AD9">
            <w:pPr>
              <w:jc w:val="left"/>
              <w:rPr>
                <w:lang w:val="lt-LT"/>
              </w:rPr>
            </w:pPr>
            <w:r w:rsidRPr="0054526D">
              <w:rPr>
                <w:lang w:val="lt-LT"/>
              </w:rPr>
              <w:t>Sporto centro direktorius, kiekvienais metais vadov</w:t>
            </w:r>
            <w:r w:rsidR="00FD0460" w:rsidRPr="0054526D">
              <w:rPr>
                <w:lang w:val="lt-LT"/>
              </w:rPr>
              <w:t>audamasis Lietuvos Respublikos V</w:t>
            </w:r>
            <w:r w:rsidRPr="0054526D">
              <w:rPr>
                <w:lang w:val="lt-LT"/>
              </w:rPr>
              <w:t xml:space="preserve">yriausybės </w:t>
            </w:r>
            <w:r w:rsidR="00FD0460" w:rsidRPr="0054526D">
              <w:rPr>
                <w:lang w:val="lt-LT"/>
              </w:rPr>
              <w:t xml:space="preserve"> 2017-04-05 nutarimu Nr. 254 „Dėl valstybės ir savivaldybės įstaigų darbuotojų veiklos vertinimo tvarkos aprašo patvirtinimo“ susitinka su kiekvienu darbuotoju ir aptaria praėjusių metų veiklos rezultatus b</w:t>
            </w:r>
            <w:r w:rsidR="000658AE">
              <w:rPr>
                <w:lang w:val="lt-LT"/>
              </w:rPr>
              <w:t>ei einamųjų metų užduotis.  J</w:t>
            </w:r>
            <w:r w:rsidR="00FD0460" w:rsidRPr="0054526D">
              <w:rPr>
                <w:lang w:val="lt-LT"/>
              </w:rPr>
              <w:t>uos įformina raštu, pasirašant vadovui ir darbuotojui.</w:t>
            </w:r>
          </w:p>
          <w:p w:rsidR="00FD0460" w:rsidRPr="0054526D" w:rsidRDefault="00FD0460" w:rsidP="00FD0460">
            <w:pPr>
              <w:jc w:val="left"/>
              <w:rPr>
                <w:lang w:val="lt-LT"/>
              </w:rPr>
            </w:pPr>
            <w:r w:rsidRPr="0054526D">
              <w:rPr>
                <w:lang w:val="lt-LT"/>
              </w:rPr>
              <w:t xml:space="preserve">Rengiant </w:t>
            </w:r>
            <w:r w:rsidR="000658AE">
              <w:rPr>
                <w:lang w:val="lt-LT"/>
              </w:rPr>
              <w:t>s</w:t>
            </w:r>
            <w:r w:rsidR="00E83AD9" w:rsidRPr="0054526D">
              <w:rPr>
                <w:lang w:val="lt-LT"/>
              </w:rPr>
              <w:t>trategin</w:t>
            </w:r>
            <w:r w:rsidRPr="0054526D">
              <w:rPr>
                <w:lang w:val="lt-LT"/>
              </w:rPr>
              <w:t>į</w:t>
            </w:r>
            <w:r w:rsidR="00E83AD9" w:rsidRPr="0054526D">
              <w:rPr>
                <w:lang w:val="lt-LT"/>
              </w:rPr>
              <w:t xml:space="preserve"> 2020-2022 m. veiklos plan</w:t>
            </w:r>
            <w:r w:rsidRPr="0054526D">
              <w:rPr>
                <w:lang w:val="lt-LT"/>
              </w:rPr>
              <w:t>ą</w:t>
            </w:r>
            <w:r w:rsidR="000658AE">
              <w:rPr>
                <w:lang w:val="lt-LT"/>
              </w:rPr>
              <w:t>,</w:t>
            </w:r>
            <w:r w:rsidRPr="0054526D">
              <w:rPr>
                <w:lang w:val="lt-LT"/>
              </w:rPr>
              <w:t xml:space="preserve"> visa Sporto centro bendruomenė delegavo savo atstovus į darbo grupę, parengtas strateginis veiklos planas</w:t>
            </w:r>
            <w:r w:rsidR="00E83AD9" w:rsidRPr="0054526D">
              <w:rPr>
                <w:lang w:val="lt-LT"/>
              </w:rPr>
              <w:t xml:space="preserve"> pristatyta</w:t>
            </w:r>
            <w:r w:rsidRPr="0054526D">
              <w:rPr>
                <w:lang w:val="lt-LT"/>
              </w:rPr>
              <w:t>s</w:t>
            </w:r>
            <w:r w:rsidR="00E83AD9" w:rsidRPr="0054526D">
              <w:rPr>
                <w:lang w:val="lt-LT"/>
              </w:rPr>
              <w:t xml:space="preserve"> Sporto centro tarybos posėdyje, visuotiniame darbuotojų susirikime ir patalpintas Sporto centro internetinėje svetainėje. 57% apklaustų mokytojų šią sritį įvertino kaip Aukštą, 29% </w:t>
            </w:r>
            <w:r w:rsidR="004A4C78">
              <w:rPr>
                <w:lang w:val="lt-LT"/>
              </w:rPr>
              <w:t xml:space="preserve">- </w:t>
            </w:r>
            <w:r w:rsidR="00E83AD9" w:rsidRPr="0054526D">
              <w:rPr>
                <w:lang w:val="lt-LT"/>
              </w:rPr>
              <w:t>kaip Vidutin</w:t>
            </w:r>
            <w:r w:rsidR="0054526D" w:rsidRPr="0054526D">
              <w:rPr>
                <w:lang w:val="lt-LT"/>
              </w:rPr>
              <w:t>į</w:t>
            </w:r>
            <w:r w:rsidR="00E83AD9" w:rsidRPr="0054526D">
              <w:rPr>
                <w:lang w:val="lt-LT"/>
              </w:rPr>
              <w:t xml:space="preserve"> ir </w:t>
            </w:r>
            <w:r w:rsidR="00E83AD9" w:rsidRPr="0054526D">
              <w:rPr>
                <w:lang w:val="lt-LT"/>
              </w:rPr>
              <w:lastRenderedPageBreak/>
              <w:t xml:space="preserve">14% </w:t>
            </w:r>
            <w:r w:rsidR="004A4C78">
              <w:rPr>
                <w:lang w:val="lt-LT"/>
              </w:rPr>
              <w:t xml:space="preserve">- </w:t>
            </w:r>
            <w:r w:rsidR="00E83AD9" w:rsidRPr="0054526D">
              <w:rPr>
                <w:lang w:val="lt-LT"/>
              </w:rPr>
              <w:t>kaip Žemą pasiekimo lygį.</w:t>
            </w:r>
          </w:p>
          <w:p w:rsidR="00E83AD9" w:rsidRPr="0054526D" w:rsidRDefault="00E83AD9" w:rsidP="00FD0460">
            <w:pPr>
              <w:jc w:val="left"/>
              <w:rPr>
                <w:i/>
                <w:lang w:val="lt-LT"/>
              </w:rPr>
            </w:pPr>
            <w:r w:rsidRPr="0054526D">
              <w:rPr>
                <w:lang w:val="lt-LT"/>
              </w:rPr>
              <w:t xml:space="preserve"> </w:t>
            </w:r>
            <w:r w:rsidRPr="0054526D">
              <w:rPr>
                <w:i/>
                <w:lang w:val="lt-LT"/>
              </w:rPr>
              <w:t>Apibendrinant skiriame Vidutinį įvertinimą.</w:t>
            </w:r>
          </w:p>
        </w:tc>
      </w:tr>
      <w:tr w:rsidR="00E83AD9" w:rsidTr="00E83AD9">
        <w:trPr>
          <w:trHeight w:val="1050"/>
        </w:trPr>
        <w:tc>
          <w:tcPr>
            <w:tcW w:w="2405" w:type="dxa"/>
            <w:vMerge w:val="restart"/>
          </w:tcPr>
          <w:p w:rsidR="00E83AD9" w:rsidRDefault="00E83AD9" w:rsidP="00E83AD9">
            <w:pPr>
              <w:jc w:val="left"/>
              <w:rPr>
                <w:lang w:val="lt-LT"/>
              </w:rPr>
            </w:pPr>
            <w:r w:rsidRPr="003869B5">
              <w:rPr>
                <w:lang w:val="lt-LT"/>
              </w:rPr>
              <w:lastRenderedPageBreak/>
              <w:t>Duomenimis grįstas sprendimų priėmimas</w:t>
            </w:r>
          </w:p>
        </w:tc>
        <w:tc>
          <w:tcPr>
            <w:tcW w:w="4536" w:type="dxa"/>
          </w:tcPr>
          <w:p w:rsidR="00E83AD9" w:rsidRDefault="00E83AD9" w:rsidP="00E83AD9">
            <w:pPr>
              <w:jc w:val="left"/>
              <w:rPr>
                <w:b/>
                <w:lang w:val="lt-LT"/>
              </w:rPr>
            </w:pPr>
            <w:r w:rsidRPr="0009425E">
              <w:rPr>
                <w:b/>
                <w:lang w:val="lt-LT"/>
              </w:rPr>
              <w:t>1. Tyrimų, anketų, į(</w:t>
            </w:r>
            <w:proofErr w:type="spellStart"/>
            <w:r w:rsidRPr="0009425E">
              <w:rPr>
                <w:b/>
                <w:lang w:val="lt-LT"/>
              </w:rPr>
              <w:t>si</w:t>
            </w:r>
            <w:proofErr w:type="spellEnd"/>
            <w:r w:rsidRPr="0009425E">
              <w:rPr>
                <w:b/>
                <w:lang w:val="lt-LT"/>
              </w:rPr>
              <w:t>)vertinimo ir kt. duomenys naudojami veikloje, remiantis jais tobulinamos ir kuriamos nauj</w:t>
            </w:r>
            <w:r>
              <w:rPr>
                <w:b/>
                <w:lang w:val="lt-LT"/>
              </w:rPr>
              <w:t>os ugdymo programos, gerinama ugdymo</w:t>
            </w:r>
            <w:r w:rsidRPr="0009425E">
              <w:rPr>
                <w:b/>
                <w:lang w:val="lt-LT"/>
              </w:rPr>
              <w:t xml:space="preserve"> kokybė.</w:t>
            </w:r>
          </w:p>
          <w:p w:rsidR="00E83AD9" w:rsidRPr="0009425E" w:rsidRDefault="00E83AD9" w:rsidP="00E83AD9">
            <w:pPr>
              <w:jc w:val="left"/>
              <w:rPr>
                <w:i/>
                <w:lang w:val="lt-LT"/>
              </w:rPr>
            </w:pPr>
            <w:r>
              <w:rPr>
                <w:i/>
                <w:lang w:val="lt-LT"/>
              </w:rPr>
              <w:t>Ar mokykloje vykdomi kokie nors tyrimai? Ar visi bendruomenės nariai žino kokie yra įsivertinimo duomenys?</w:t>
            </w:r>
          </w:p>
        </w:tc>
        <w:tc>
          <w:tcPr>
            <w:tcW w:w="7655" w:type="dxa"/>
            <w:tcBorders>
              <w:top w:val="single" w:sz="4" w:space="0" w:color="auto"/>
              <w:left w:val="single" w:sz="4" w:space="0" w:color="auto"/>
              <w:bottom w:val="single" w:sz="4" w:space="0" w:color="auto"/>
              <w:right w:val="single" w:sz="4" w:space="0" w:color="auto"/>
            </w:tcBorders>
          </w:tcPr>
          <w:p w:rsidR="00E83AD9" w:rsidRPr="0054526D" w:rsidRDefault="00E83AD9" w:rsidP="00E83AD9">
            <w:pPr>
              <w:jc w:val="left"/>
              <w:rPr>
                <w:lang w:val="lt-LT"/>
              </w:rPr>
            </w:pPr>
            <w:r w:rsidRPr="0054526D">
              <w:rPr>
                <w:lang w:val="lt-LT"/>
              </w:rPr>
              <w:t xml:space="preserve">Mokytojai, mokiniai ir jų tėvai dalyvavo įsivertinimo apklausoje. Išreiškė savo nuomonę. </w:t>
            </w:r>
          </w:p>
          <w:p w:rsidR="00E83AD9" w:rsidRPr="0054526D" w:rsidRDefault="00E83AD9" w:rsidP="00E83AD9">
            <w:pPr>
              <w:jc w:val="left"/>
              <w:rPr>
                <w:lang w:val="lt-LT"/>
              </w:rPr>
            </w:pPr>
            <w:r w:rsidRPr="0054526D">
              <w:rPr>
                <w:lang w:val="lt-LT"/>
              </w:rPr>
              <w:t>Molėtų sporto centras siekdamas teikti kuo kokybiškesnes paslaugas, 2020 m. gegužės – birželio mėn. vykdė Molėtų r. gyventojų apklausą. Apklausos rezultatai buvo naudojami Sporto centro 2020-2022 m. strateginio veiklos plano kūrimo metu</w:t>
            </w:r>
            <w:r w:rsidR="000658AE">
              <w:rPr>
                <w:lang w:val="lt-LT"/>
              </w:rPr>
              <w:t>,</w:t>
            </w:r>
            <w:r w:rsidRPr="0054526D">
              <w:rPr>
                <w:lang w:val="lt-LT"/>
              </w:rPr>
              <w:t xml:space="preserve"> taip pat duomenis paskelbti Sporto centro internetinėje svetainėje ir „Facebook“ paskyroje. Sporto centro vidinio įsivertinimo duomenys, paskelbti Sporto centro internetinėje svetainėje, el. paštu nusiųsta (susipažinimui) kiekvienam darbuotojui ir sporto centro tarybos nariui.</w:t>
            </w:r>
          </w:p>
          <w:p w:rsidR="00180FE0" w:rsidRPr="0054526D" w:rsidRDefault="00E83AD9" w:rsidP="00E83AD9">
            <w:pPr>
              <w:jc w:val="left"/>
              <w:rPr>
                <w:lang w:val="lt-LT"/>
              </w:rPr>
            </w:pPr>
            <w:r w:rsidRPr="0054526D">
              <w:rPr>
                <w:lang w:val="lt-LT"/>
              </w:rPr>
              <w:t>29% apklaustų mokytojų šią sritį įvertino kaip Aukštą, 57%</w:t>
            </w:r>
            <w:r w:rsidR="0054526D" w:rsidRPr="0054526D">
              <w:rPr>
                <w:lang w:val="lt-LT"/>
              </w:rPr>
              <w:t xml:space="preserve"> </w:t>
            </w:r>
            <w:r w:rsidR="008D0D77">
              <w:rPr>
                <w:lang w:val="lt-LT"/>
              </w:rPr>
              <w:t xml:space="preserve">- </w:t>
            </w:r>
            <w:r w:rsidRPr="0054526D">
              <w:rPr>
                <w:lang w:val="lt-LT"/>
              </w:rPr>
              <w:t xml:space="preserve">kaip Vidutinį ir 14% </w:t>
            </w:r>
            <w:r w:rsidR="008D0D77">
              <w:rPr>
                <w:lang w:val="lt-LT"/>
              </w:rPr>
              <w:t xml:space="preserve">- </w:t>
            </w:r>
            <w:r w:rsidRPr="0054526D">
              <w:rPr>
                <w:lang w:val="lt-LT"/>
              </w:rPr>
              <w:t>kaip Žemą pasiekimo lygį.</w:t>
            </w:r>
          </w:p>
          <w:p w:rsidR="00E83AD9" w:rsidRPr="0054526D" w:rsidRDefault="00E83AD9" w:rsidP="00E83AD9">
            <w:pPr>
              <w:jc w:val="left"/>
              <w:rPr>
                <w:i/>
                <w:lang w:val="lt-LT"/>
              </w:rPr>
            </w:pPr>
            <w:r w:rsidRPr="0054526D">
              <w:rPr>
                <w:lang w:val="lt-LT"/>
              </w:rPr>
              <w:t xml:space="preserve"> </w:t>
            </w:r>
            <w:r w:rsidRPr="0054526D">
              <w:rPr>
                <w:i/>
                <w:lang w:val="lt-LT"/>
              </w:rPr>
              <w:t>Apibendrinant skiriame Vidutinį įvertinimą.</w:t>
            </w:r>
          </w:p>
        </w:tc>
      </w:tr>
      <w:tr w:rsidR="00E83AD9" w:rsidTr="00E83AD9">
        <w:trPr>
          <w:trHeight w:val="480"/>
        </w:trPr>
        <w:tc>
          <w:tcPr>
            <w:tcW w:w="2405" w:type="dxa"/>
            <w:vMerge/>
          </w:tcPr>
          <w:p w:rsidR="00E83AD9" w:rsidRPr="003869B5" w:rsidRDefault="00E83AD9" w:rsidP="00E83AD9">
            <w:pPr>
              <w:jc w:val="left"/>
              <w:rPr>
                <w:lang w:val="lt-LT"/>
              </w:rPr>
            </w:pPr>
          </w:p>
        </w:tc>
        <w:tc>
          <w:tcPr>
            <w:tcW w:w="4536" w:type="dxa"/>
          </w:tcPr>
          <w:p w:rsidR="00E83AD9" w:rsidRDefault="00E83AD9" w:rsidP="00E83AD9">
            <w:pPr>
              <w:jc w:val="left"/>
              <w:rPr>
                <w:b/>
                <w:lang w:val="lt-LT"/>
              </w:rPr>
            </w:pPr>
            <w:r w:rsidRPr="0021516E">
              <w:rPr>
                <w:b/>
                <w:lang w:val="lt-LT"/>
              </w:rPr>
              <w:t xml:space="preserve">2. Duomenys </w:t>
            </w:r>
            <w:r>
              <w:rPr>
                <w:b/>
                <w:lang w:val="lt-LT"/>
              </w:rPr>
              <w:t>naudojami tobulinant mokyklos</w:t>
            </w:r>
            <w:r w:rsidRPr="0021516E">
              <w:rPr>
                <w:b/>
                <w:lang w:val="lt-LT"/>
              </w:rPr>
              <w:t xml:space="preserve"> strategiją, metinius veiklos planus.</w:t>
            </w:r>
          </w:p>
          <w:p w:rsidR="00E83AD9" w:rsidRPr="0021516E" w:rsidRDefault="00E83AD9" w:rsidP="00E83AD9">
            <w:pPr>
              <w:jc w:val="left"/>
              <w:rPr>
                <w:i/>
                <w:lang w:val="lt-LT"/>
              </w:rPr>
            </w:pPr>
            <w:r>
              <w:rPr>
                <w:i/>
                <w:lang w:val="lt-LT"/>
              </w:rPr>
              <w:t>Ar visi bendruomenės nariai žino kam naudojami įsivertinimo duomenys?</w:t>
            </w:r>
          </w:p>
        </w:tc>
        <w:tc>
          <w:tcPr>
            <w:tcW w:w="7655" w:type="dxa"/>
            <w:tcBorders>
              <w:top w:val="single" w:sz="4" w:space="0" w:color="auto"/>
              <w:left w:val="single" w:sz="4" w:space="0" w:color="auto"/>
              <w:bottom w:val="single" w:sz="4" w:space="0" w:color="auto"/>
              <w:right w:val="single" w:sz="4" w:space="0" w:color="auto"/>
            </w:tcBorders>
          </w:tcPr>
          <w:p w:rsidR="00E83AD9" w:rsidRPr="0054526D" w:rsidRDefault="00E83AD9" w:rsidP="00E83AD9">
            <w:pPr>
              <w:jc w:val="left"/>
              <w:rPr>
                <w:lang w:val="lt-LT"/>
              </w:rPr>
            </w:pPr>
            <w:r w:rsidRPr="0054526D">
              <w:rPr>
                <w:lang w:val="lt-LT"/>
              </w:rPr>
              <w:t>Paslaugų kokybės apklausos metu surinkti duomenys, buvo naudojami, kuriant Sporto centro 2020-2022 m. strateginį veiklos planą. Duomenys bus naudojami kuriant metinį veiklos planą, tobulinant Sporto centro strateginį planą. Duomenys surinkti vidinio įsivertinimo metu, bus naudojami tobulinant Sporto centro ugdymo ir teikiamų</w:t>
            </w:r>
            <w:r w:rsidR="00D5369D" w:rsidRPr="0054526D">
              <w:rPr>
                <w:lang w:val="lt-LT"/>
              </w:rPr>
              <w:t xml:space="preserve"> paslaugų</w:t>
            </w:r>
            <w:r w:rsidRPr="0054526D">
              <w:rPr>
                <w:lang w:val="lt-LT"/>
              </w:rPr>
              <w:t xml:space="preserve"> kokybę.</w:t>
            </w:r>
          </w:p>
          <w:p w:rsidR="00D5369D" w:rsidRPr="0054526D" w:rsidRDefault="00E83AD9" w:rsidP="00E83AD9">
            <w:pPr>
              <w:jc w:val="left"/>
              <w:rPr>
                <w:lang w:val="lt-LT"/>
              </w:rPr>
            </w:pPr>
            <w:r w:rsidRPr="0054526D">
              <w:rPr>
                <w:lang w:val="lt-LT"/>
              </w:rPr>
              <w:t xml:space="preserve">29% apklaustų mokytojų šią sritį įvertino kaip Aukštą, 57% </w:t>
            </w:r>
            <w:r w:rsidR="008D0D77">
              <w:rPr>
                <w:lang w:val="lt-LT"/>
              </w:rPr>
              <w:t xml:space="preserve">- </w:t>
            </w:r>
            <w:r w:rsidRPr="0054526D">
              <w:rPr>
                <w:lang w:val="lt-LT"/>
              </w:rPr>
              <w:t xml:space="preserve">kaip Vidutinį ir 14% </w:t>
            </w:r>
            <w:r w:rsidR="008D0D77">
              <w:rPr>
                <w:lang w:val="lt-LT"/>
              </w:rPr>
              <w:t xml:space="preserve">- </w:t>
            </w:r>
            <w:r w:rsidRPr="0054526D">
              <w:rPr>
                <w:lang w:val="lt-LT"/>
              </w:rPr>
              <w:t>kaip Žemą pasiekimo lygį.</w:t>
            </w:r>
          </w:p>
          <w:p w:rsidR="00E83AD9" w:rsidRPr="0054526D" w:rsidRDefault="00E83AD9" w:rsidP="00E83AD9">
            <w:pPr>
              <w:jc w:val="left"/>
              <w:rPr>
                <w:i/>
                <w:lang w:val="lt-LT"/>
              </w:rPr>
            </w:pPr>
            <w:r w:rsidRPr="0054526D">
              <w:rPr>
                <w:i/>
                <w:lang w:val="lt-LT"/>
              </w:rPr>
              <w:t>Apibendrinant skiriame Vidutinį įvertinimą.</w:t>
            </w:r>
          </w:p>
        </w:tc>
      </w:tr>
      <w:tr w:rsidR="00E83AD9" w:rsidTr="00E83AD9">
        <w:trPr>
          <w:trHeight w:val="915"/>
        </w:trPr>
        <w:tc>
          <w:tcPr>
            <w:tcW w:w="2405" w:type="dxa"/>
            <w:vMerge/>
          </w:tcPr>
          <w:p w:rsidR="00E83AD9" w:rsidRPr="003869B5" w:rsidRDefault="00E83AD9" w:rsidP="00E83AD9">
            <w:pPr>
              <w:jc w:val="left"/>
              <w:rPr>
                <w:lang w:val="lt-LT"/>
              </w:rPr>
            </w:pPr>
          </w:p>
        </w:tc>
        <w:tc>
          <w:tcPr>
            <w:tcW w:w="4536" w:type="dxa"/>
          </w:tcPr>
          <w:p w:rsidR="00E83AD9" w:rsidRDefault="00E83AD9" w:rsidP="00E83AD9">
            <w:pPr>
              <w:jc w:val="left"/>
              <w:rPr>
                <w:b/>
                <w:lang w:val="lt-LT"/>
              </w:rPr>
            </w:pPr>
            <w:r>
              <w:rPr>
                <w:b/>
                <w:lang w:val="lt-LT"/>
              </w:rPr>
              <w:t>3. Mokyklos</w:t>
            </w:r>
            <w:r w:rsidRPr="0021516E">
              <w:rPr>
                <w:b/>
                <w:lang w:val="lt-LT"/>
              </w:rPr>
              <w:t xml:space="preserve"> biudžetas ir materialiniai ištekliai tvarkomi skaidriai ir tikslingai, laikantis teisės aktų nustatytų reikalavimų.</w:t>
            </w:r>
          </w:p>
          <w:p w:rsidR="00E83AD9" w:rsidRPr="0021516E" w:rsidRDefault="00E83AD9" w:rsidP="00E83AD9">
            <w:pPr>
              <w:jc w:val="left"/>
              <w:rPr>
                <w:i/>
                <w:lang w:val="lt-LT"/>
              </w:rPr>
            </w:pPr>
            <w:r>
              <w:rPr>
                <w:i/>
                <w:lang w:val="lt-LT"/>
              </w:rPr>
              <w:t>Ar bendruomenės nariai žino kaip ir kam naudojamos lėšos?</w:t>
            </w:r>
          </w:p>
        </w:tc>
        <w:tc>
          <w:tcPr>
            <w:tcW w:w="7655" w:type="dxa"/>
            <w:tcBorders>
              <w:top w:val="single" w:sz="4" w:space="0" w:color="auto"/>
              <w:left w:val="single" w:sz="4" w:space="0" w:color="auto"/>
              <w:bottom w:val="single" w:sz="4" w:space="0" w:color="auto"/>
              <w:right w:val="single" w:sz="4" w:space="0" w:color="auto"/>
            </w:tcBorders>
          </w:tcPr>
          <w:p w:rsidR="00E83AD9" w:rsidRPr="0054526D" w:rsidRDefault="00E83AD9" w:rsidP="00E83AD9">
            <w:pPr>
              <w:jc w:val="left"/>
              <w:rPr>
                <w:lang w:val="lt-LT"/>
              </w:rPr>
            </w:pPr>
            <w:r w:rsidRPr="0054526D">
              <w:rPr>
                <w:lang w:val="lt-LT"/>
              </w:rPr>
              <w:t xml:space="preserve"> 2020 m. vasario mėnesį, Sporto centro direktorius mokytojų tarybos ir Sporto centro tarybos posėdyje, pristatė 2020 m. sporto centro biudžetą. Atsižvelgiant į pasiūlymus, biudžetas buvo pakoreguotas. Sporto centro direktorius reguliariai aptaria biudžeto vykdymą su pavaduotojais </w:t>
            </w:r>
            <w:r w:rsidR="008D0D77">
              <w:rPr>
                <w:lang w:val="lt-LT"/>
              </w:rPr>
              <w:t xml:space="preserve">– pavaduotojas </w:t>
            </w:r>
            <w:r w:rsidRPr="0054526D">
              <w:rPr>
                <w:lang w:val="lt-LT"/>
              </w:rPr>
              <w:t xml:space="preserve">ugdymui ir </w:t>
            </w:r>
            <w:r w:rsidR="008D0D77">
              <w:rPr>
                <w:lang w:val="lt-LT"/>
              </w:rPr>
              <w:t xml:space="preserve">pavaduotojas </w:t>
            </w:r>
            <w:r w:rsidRPr="0054526D">
              <w:rPr>
                <w:lang w:val="lt-LT"/>
              </w:rPr>
              <w:t>ūkio reikalams. Atsižvelgiant į tai, galima teigti, kad bendruomenė žino</w:t>
            </w:r>
            <w:r w:rsidR="008D0D77">
              <w:rPr>
                <w:lang w:val="lt-LT"/>
              </w:rPr>
              <w:t>,</w:t>
            </w:r>
            <w:r w:rsidRPr="0054526D">
              <w:rPr>
                <w:lang w:val="lt-LT"/>
              </w:rPr>
              <w:t xml:space="preserve"> kur ir kam naudojamos biudžeto lėšos. </w:t>
            </w:r>
          </w:p>
          <w:p w:rsidR="00180FE0" w:rsidRPr="0054526D" w:rsidRDefault="00E83AD9" w:rsidP="00E83AD9">
            <w:pPr>
              <w:jc w:val="left"/>
              <w:rPr>
                <w:lang w:val="lt-LT"/>
              </w:rPr>
            </w:pPr>
            <w:r w:rsidRPr="0054526D">
              <w:rPr>
                <w:lang w:val="lt-LT"/>
              </w:rPr>
              <w:t xml:space="preserve">29% apklaustų mokytojų šią sritį įvertino kaip Aukštą, 57% </w:t>
            </w:r>
            <w:r w:rsidR="008D0D77">
              <w:rPr>
                <w:lang w:val="lt-LT"/>
              </w:rPr>
              <w:t xml:space="preserve">- </w:t>
            </w:r>
            <w:r w:rsidRPr="0054526D">
              <w:rPr>
                <w:lang w:val="lt-LT"/>
              </w:rPr>
              <w:t xml:space="preserve">kaip Vidutinį ir 14% </w:t>
            </w:r>
            <w:r w:rsidR="008D0D77">
              <w:rPr>
                <w:lang w:val="lt-LT"/>
              </w:rPr>
              <w:t xml:space="preserve">- </w:t>
            </w:r>
            <w:r w:rsidRPr="0054526D">
              <w:rPr>
                <w:lang w:val="lt-LT"/>
              </w:rPr>
              <w:t>kaip Žemą pasiekimo lygį.</w:t>
            </w:r>
          </w:p>
          <w:p w:rsidR="00E83AD9" w:rsidRPr="0054526D" w:rsidRDefault="00E83AD9" w:rsidP="00E83AD9">
            <w:pPr>
              <w:jc w:val="left"/>
              <w:rPr>
                <w:i/>
                <w:lang w:val="lt-LT"/>
              </w:rPr>
            </w:pPr>
            <w:r w:rsidRPr="0054526D">
              <w:rPr>
                <w:lang w:val="lt-LT"/>
              </w:rPr>
              <w:t xml:space="preserve"> </w:t>
            </w:r>
            <w:r w:rsidRPr="0054526D">
              <w:rPr>
                <w:i/>
                <w:lang w:val="lt-LT"/>
              </w:rPr>
              <w:t>Apibendrinant skiriame Vidutinį įvertinimą.</w:t>
            </w:r>
          </w:p>
        </w:tc>
      </w:tr>
    </w:tbl>
    <w:p w:rsidR="007E771D" w:rsidRDefault="007E771D" w:rsidP="007E771D">
      <w:pPr>
        <w:jc w:val="left"/>
        <w:rPr>
          <w:lang w:val="lt-LT"/>
        </w:rPr>
      </w:pPr>
    </w:p>
    <w:p w:rsidR="007E771D" w:rsidRDefault="007E771D">
      <w:pPr>
        <w:rPr>
          <w:lang w:val="lt-LT"/>
        </w:rPr>
      </w:pPr>
    </w:p>
    <w:p w:rsidR="003869B5" w:rsidRPr="003869B5" w:rsidRDefault="003869B5" w:rsidP="003869B5">
      <w:pPr>
        <w:rPr>
          <w:lang w:val="lt-LT"/>
        </w:rPr>
      </w:pPr>
    </w:p>
    <w:sectPr w:rsidR="003869B5" w:rsidRPr="003869B5" w:rsidSect="005B4C7E">
      <w:pgSz w:w="15840" w:h="12240" w:orient="landscape"/>
      <w:pgMar w:top="1276" w:right="1135"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3351A"/>
    <w:multiLevelType w:val="hybridMultilevel"/>
    <w:tmpl w:val="C958A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AAC"/>
    <w:rsid w:val="000231C7"/>
    <w:rsid w:val="00030748"/>
    <w:rsid w:val="000344B0"/>
    <w:rsid w:val="000658AE"/>
    <w:rsid w:val="0008155D"/>
    <w:rsid w:val="00081D6D"/>
    <w:rsid w:val="000845B5"/>
    <w:rsid w:val="0009425E"/>
    <w:rsid w:val="000D2E6F"/>
    <w:rsid w:val="000E1976"/>
    <w:rsid w:val="000F088D"/>
    <w:rsid w:val="00105786"/>
    <w:rsid w:val="0011092B"/>
    <w:rsid w:val="00116542"/>
    <w:rsid w:val="0013690A"/>
    <w:rsid w:val="00143C86"/>
    <w:rsid w:val="00180453"/>
    <w:rsid w:val="00180FE0"/>
    <w:rsid w:val="0018657E"/>
    <w:rsid w:val="00193302"/>
    <w:rsid w:val="001B432B"/>
    <w:rsid w:val="001B75D1"/>
    <w:rsid w:val="001C0D2E"/>
    <w:rsid w:val="001C2AAC"/>
    <w:rsid w:val="001E0188"/>
    <w:rsid w:val="001E5EF8"/>
    <w:rsid w:val="0021121F"/>
    <w:rsid w:val="0021516E"/>
    <w:rsid w:val="00232A9F"/>
    <w:rsid w:val="00236E9D"/>
    <w:rsid w:val="00237EF4"/>
    <w:rsid w:val="002411C0"/>
    <w:rsid w:val="00281727"/>
    <w:rsid w:val="003102EF"/>
    <w:rsid w:val="003314E9"/>
    <w:rsid w:val="00337E47"/>
    <w:rsid w:val="003403A9"/>
    <w:rsid w:val="00373401"/>
    <w:rsid w:val="00381C7E"/>
    <w:rsid w:val="003869B5"/>
    <w:rsid w:val="003A135A"/>
    <w:rsid w:val="003A4D29"/>
    <w:rsid w:val="003D610C"/>
    <w:rsid w:val="003D671C"/>
    <w:rsid w:val="003E6E6E"/>
    <w:rsid w:val="00423117"/>
    <w:rsid w:val="00434ACF"/>
    <w:rsid w:val="00452128"/>
    <w:rsid w:val="0047339C"/>
    <w:rsid w:val="00482125"/>
    <w:rsid w:val="00490B0D"/>
    <w:rsid w:val="004A0733"/>
    <w:rsid w:val="004A104F"/>
    <w:rsid w:val="004A4C78"/>
    <w:rsid w:val="004B5DC7"/>
    <w:rsid w:val="004B770C"/>
    <w:rsid w:val="00505A89"/>
    <w:rsid w:val="005441E4"/>
    <w:rsid w:val="0054526D"/>
    <w:rsid w:val="0055034B"/>
    <w:rsid w:val="005547A2"/>
    <w:rsid w:val="005825FF"/>
    <w:rsid w:val="005A613D"/>
    <w:rsid w:val="005B4C7E"/>
    <w:rsid w:val="00601B5D"/>
    <w:rsid w:val="00607B28"/>
    <w:rsid w:val="00611741"/>
    <w:rsid w:val="00617E24"/>
    <w:rsid w:val="00643D45"/>
    <w:rsid w:val="00655554"/>
    <w:rsid w:val="006653E0"/>
    <w:rsid w:val="006918C9"/>
    <w:rsid w:val="0069589A"/>
    <w:rsid w:val="006C0992"/>
    <w:rsid w:val="006E33E5"/>
    <w:rsid w:val="00704634"/>
    <w:rsid w:val="0071049B"/>
    <w:rsid w:val="0071328C"/>
    <w:rsid w:val="007449ED"/>
    <w:rsid w:val="00786756"/>
    <w:rsid w:val="00787361"/>
    <w:rsid w:val="007937E5"/>
    <w:rsid w:val="007A16C8"/>
    <w:rsid w:val="007B23F9"/>
    <w:rsid w:val="007B65BF"/>
    <w:rsid w:val="007D264A"/>
    <w:rsid w:val="007E771D"/>
    <w:rsid w:val="007F10BB"/>
    <w:rsid w:val="007F4C3D"/>
    <w:rsid w:val="00820D68"/>
    <w:rsid w:val="00844E69"/>
    <w:rsid w:val="0084696A"/>
    <w:rsid w:val="00866A28"/>
    <w:rsid w:val="008817B1"/>
    <w:rsid w:val="00890C69"/>
    <w:rsid w:val="00895C4E"/>
    <w:rsid w:val="008A7711"/>
    <w:rsid w:val="008B300A"/>
    <w:rsid w:val="008C1B1F"/>
    <w:rsid w:val="008D0D77"/>
    <w:rsid w:val="008D7B9A"/>
    <w:rsid w:val="008E4A7F"/>
    <w:rsid w:val="00942CD1"/>
    <w:rsid w:val="00991B5B"/>
    <w:rsid w:val="00995AF8"/>
    <w:rsid w:val="00996562"/>
    <w:rsid w:val="009C4E39"/>
    <w:rsid w:val="009D1B6A"/>
    <w:rsid w:val="009F255B"/>
    <w:rsid w:val="009F63A0"/>
    <w:rsid w:val="00A34C96"/>
    <w:rsid w:val="00A41430"/>
    <w:rsid w:val="00A66E69"/>
    <w:rsid w:val="00A85442"/>
    <w:rsid w:val="00AB5B73"/>
    <w:rsid w:val="00AF238B"/>
    <w:rsid w:val="00B0739C"/>
    <w:rsid w:val="00B369D3"/>
    <w:rsid w:val="00B55B95"/>
    <w:rsid w:val="00B576E7"/>
    <w:rsid w:val="00B624FE"/>
    <w:rsid w:val="00B74CDE"/>
    <w:rsid w:val="00B813B6"/>
    <w:rsid w:val="00B82462"/>
    <w:rsid w:val="00B827E6"/>
    <w:rsid w:val="00B85F9C"/>
    <w:rsid w:val="00BA401E"/>
    <w:rsid w:val="00BA4CE5"/>
    <w:rsid w:val="00BB3D8F"/>
    <w:rsid w:val="00BC61B0"/>
    <w:rsid w:val="00BC7449"/>
    <w:rsid w:val="00BF06DA"/>
    <w:rsid w:val="00BF52AC"/>
    <w:rsid w:val="00C011CA"/>
    <w:rsid w:val="00C30ED3"/>
    <w:rsid w:val="00C3577C"/>
    <w:rsid w:val="00C575F3"/>
    <w:rsid w:val="00C67444"/>
    <w:rsid w:val="00CA174E"/>
    <w:rsid w:val="00CA77D5"/>
    <w:rsid w:val="00CE631B"/>
    <w:rsid w:val="00CF23F2"/>
    <w:rsid w:val="00CF57D2"/>
    <w:rsid w:val="00D14DC0"/>
    <w:rsid w:val="00D2531E"/>
    <w:rsid w:val="00D5285F"/>
    <w:rsid w:val="00D5369D"/>
    <w:rsid w:val="00D55A95"/>
    <w:rsid w:val="00D62DC7"/>
    <w:rsid w:val="00D8289D"/>
    <w:rsid w:val="00D90767"/>
    <w:rsid w:val="00DA2158"/>
    <w:rsid w:val="00DD2AB7"/>
    <w:rsid w:val="00DE0802"/>
    <w:rsid w:val="00DF3C3F"/>
    <w:rsid w:val="00E25D0B"/>
    <w:rsid w:val="00E40DC8"/>
    <w:rsid w:val="00E5006D"/>
    <w:rsid w:val="00E755B3"/>
    <w:rsid w:val="00E80F1C"/>
    <w:rsid w:val="00E83AD9"/>
    <w:rsid w:val="00E84797"/>
    <w:rsid w:val="00E94AFD"/>
    <w:rsid w:val="00EB6BFB"/>
    <w:rsid w:val="00ED2203"/>
    <w:rsid w:val="00EF05B6"/>
    <w:rsid w:val="00F60794"/>
    <w:rsid w:val="00F736BA"/>
    <w:rsid w:val="00F914CC"/>
    <w:rsid w:val="00FC3BC6"/>
    <w:rsid w:val="00FD0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839C0-6AC0-4190-9B79-214739AA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81D6D"/>
    <w:pPr>
      <w:spacing w:after="0" w:line="240" w:lineRule="auto"/>
      <w:jc w:val="both"/>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1C2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F088D"/>
    <w:pPr>
      <w:ind w:left="720"/>
      <w:contextualSpacing/>
    </w:pPr>
  </w:style>
  <w:style w:type="paragraph" w:styleId="Debesliotekstas">
    <w:name w:val="Balloon Text"/>
    <w:basedOn w:val="prastasis"/>
    <w:link w:val="DebesliotekstasDiagrama"/>
    <w:uiPriority w:val="99"/>
    <w:semiHidden/>
    <w:unhideWhenUsed/>
    <w:rsid w:val="001B432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B432B"/>
    <w:rPr>
      <w:rFonts w:ascii="Segoe UI" w:hAnsi="Segoe UI" w:cs="Segoe UI"/>
      <w:sz w:val="18"/>
      <w:szCs w:val="18"/>
    </w:rPr>
  </w:style>
  <w:style w:type="character" w:styleId="Hipersaitas">
    <w:name w:val="Hyperlink"/>
    <w:basedOn w:val="Numatytasispastraiposriftas"/>
    <w:uiPriority w:val="99"/>
    <w:unhideWhenUsed/>
    <w:rsid w:val="00BA40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872719">
      <w:bodyDiv w:val="1"/>
      <w:marLeft w:val="0"/>
      <w:marRight w:val="0"/>
      <w:marTop w:val="0"/>
      <w:marBottom w:val="0"/>
      <w:divBdr>
        <w:top w:val="none" w:sz="0" w:space="0" w:color="auto"/>
        <w:left w:val="none" w:sz="0" w:space="0" w:color="auto"/>
        <w:bottom w:val="none" w:sz="0" w:space="0" w:color="auto"/>
        <w:right w:val="none" w:sz="0" w:space="0" w:color="auto"/>
      </w:divBdr>
    </w:div>
    <w:div w:id="171942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letusport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letukrepsinis.lt" TargetMode="External"/><Relationship Id="rId5" Type="http://schemas.openxmlformats.org/officeDocument/2006/relationships/hyperlink" Target="http://www.moletusporta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20457</Words>
  <Characters>11662</Characters>
  <Application>Microsoft Office Word</Application>
  <DocSecurity>0</DocSecurity>
  <Lines>97</Lines>
  <Paragraphs>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dc:creator>
  <cp:lastModifiedBy>Windows User</cp:lastModifiedBy>
  <cp:revision>2</cp:revision>
  <cp:lastPrinted>2020-10-19T10:17:00Z</cp:lastPrinted>
  <dcterms:created xsi:type="dcterms:W3CDTF">2020-11-06T07:37:00Z</dcterms:created>
  <dcterms:modified xsi:type="dcterms:W3CDTF">2020-11-06T07:37:00Z</dcterms:modified>
</cp:coreProperties>
</file>